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1A00" w14:textId="77777777" w:rsidR="00180471" w:rsidRDefault="00000000">
      <w:pPr>
        <w:pStyle w:val="afc"/>
        <w:framePr w:wrap="around" w:x="1393" w:y="5749"/>
      </w:pPr>
      <w:r>
        <w:rPr>
          <w:rFonts w:hint="eastAsia"/>
          <w:szCs w:val="21"/>
        </w:rPr>
        <w:t>混合动力总成耐久性试验方法</w:t>
      </w:r>
    </w:p>
    <w:p w14:paraId="0206348A" w14:textId="4D900723" w:rsidR="00180471" w:rsidRDefault="00000000">
      <w:pPr>
        <w:pStyle w:val="af8"/>
        <w:framePr w:wrap="around" w:x="1393"/>
        <w:rPr>
          <w:rFonts w:hint="eastAsia"/>
        </w:rPr>
      </w:pPr>
      <w:bookmarkStart w:id="0" w:name="_Hlk103243066"/>
      <w:r>
        <w:rPr>
          <w:rFonts w:hint="eastAsia"/>
        </w:rPr>
        <w:t>Durability Test Method For Hybrid Powertrain</w:t>
      </w:r>
    </w:p>
    <w:p w14:paraId="431A50FF" w14:textId="77777777" w:rsidR="00180471" w:rsidRDefault="00000000">
      <w:pPr>
        <w:pStyle w:val="af9"/>
        <w:framePr w:wrap="around"/>
        <w:rPr>
          <w:rFonts w:ascii="黑体" w:hAnsi="黑体" w:hint="eastAsia"/>
        </w:rPr>
      </w:pPr>
      <w:r>
        <w:rPr>
          <w:rFonts w:ascii="黑体" w:hAnsi="黑体" w:hint="eastAsia"/>
        </w:rPr>
        <w:t>20XX</w:t>
      </w:r>
      <w:r>
        <w:rPr>
          <w:rFonts w:ascii="黑体" w:hAnsi="黑体"/>
        </w:rPr>
        <w:t>-</w:t>
      </w:r>
      <w:r>
        <w:rPr>
          <w:rFonts w:ascii="黑体" w:hAnsi="黑体" w:hint="eastAsia"/>
        </w:rPr>
        <w:t>XX</w:t>
      </w:r>
      <w:r>
        <w:rPr>
          <w:rFonts w:ascii="黑体" w:hAnsi="黑体"/>
        </w:rPr>
        <w:t>-</w:t>
      </w:r>
      <w:r>
        <w:rPr>
          <w:rFonts w:ascii="黑体" w:hAnsi="黑体" w:hint="eastAsia"/>
        </w:rPr>
        <w:t>XX发布</w:t>
      </w:r>
      <w:r>
        <w:rPr>
          <w:rFonts w:ascii="黑体" w:hAnsi="黑体"/>
          <w:noProof/>
        </w:rPr>
        <mc:AlternateContent>
          <mc:Choice Requires="wps">
            <w:drawing>
              <wp:anchor distT="0" distB="0" distL="114300" distR="114300" simplePos="0" relativeHeight="251660288" behindDoc="0" locked="1" layoutInCell="1" allowOverlap="1" wp14:anchorId="399A8FC5" wp14:editId="798A5AB8">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63A22FB0" w14:textId="77777777" w:rsidR="00180471" w:rsidRDefault="00000000">
      <w:pPr>
        <w:pStyle w:val="afa"/>
        <w:framePr w:wrap="around"/>
        <w:rPr>
          <w:rFonts w:ascii="黑体" w:hAnsi="黑体" w:hint="eastAsia"/>
        </w:rPr>
      </w:pPr>
      <w:r>
        <w:rPr>
          <w:rFonts w:ascii="黑体" w:hAnsi="黑体" w:hint="eastAsia"/>
        </w:rPr>
        <w:t>20XX</w:t>
      </w:r>
      <w:r>
        <w:rPr>
          <w:rFonts w:ascii="黑体" w:hAnsi="黑体"/>
        </w:rPr>
        <w:t>-</w:t>
      </w:r>
      <w:r>
        <w:rPr>
          <w:rFonts w:ascii="黑体" w:hAnsi="黑体" w:hint="eastAsia"/>
        </w:rPr>
        <w:t>XX</w:t>
      </w:r>
      <w:r>
        <w:rPr>
          <w:rFonts w:ascii="黑体" w:hAnsi="黑体"/>
        </w:rPr>
        <w:t>-</w:t>
      </w:r>
      <w:r>
        <w:rPr>
          <w:rFonts w:ascii="黑体" w:hAnsi="黑体" w:hint="eastAsia"/>
        </w:rPr>
        <w:t>XX实施</w:t>
      </w:r>
    </w:p>
    <w:p w14:paraId="600C56BE" w14:textId="77777777" w:rsidR="00180471" w:rsidRDefault="00000000">
      <w:pPr>
        <w:pStyle w:val="af7"/>
        <w:framePr w:wrap="around"/>
        <w:rPr>
          <w:rFonts w:ascii="黑体" w:eastAsia="黑体" w:hAnsi="黑体" w:hint="eastAsia"/>
          <w:b w:val="0"/>
        </w:rPr>
      </w:pPr>
      <w:r>
        <w:rPr>
          <w:rFonts w:ascii="黑体" w:eastAsia="黑体" w:hAnsi="黑体" w:hint="eastAsia"/>
          <w:b w:val="0"/>
          <w:spacing w:val="0"/>
          <w:szCs w:val="28"/>
        </w:rPr>
        <w:t>中国内燃机学会</w:t>
      </w:r>
      <w:r>
        <w:rPr>
          <w:rFonts w:ascii="黑体" w:eastAsia="黑体" w:hAnsi="黑体" w:hint="eastAsia"/>
          <w:b w:val="0"/>
          <w:spacing w:val="0"/>
          <w:sz w:val="44"/>
          <w:szCs w:val="44"/>
        </w:rPr>
        <w:t xml:space="preserve">  </w:t>
      </w:r>
      <w:r>
        <w:rPr>
          <w:rFonts w:ascii="黑体" w:eastAsia="黑体" w:hAnsi="黑体" w:hint="eastAsia"/>
          <w:b w:val="0"/>
          <w:spacing w:val="0"/>
          <w:szCs w:val="28"/>
        </w:rPr>
        <w:t>发布</w:t>
      </w:r>
    </w:p>
    <w:bookmarkEnd w:id="0"/>
    <w:p w14:paraId="54688EC3" w14:textId="77777777" w:rsidR="00180471" w:rsidRDefault="00000000">
      <w:pPr>
        <w:pStyle w:val="af4"/>
        <w:ind w:firstLineChars="0" w:firstLine="0"/>
        <w:rPr>
          <w:rFonts w:ascii="黑体" w:eastAsia="黑体" w:hAnsi="黑体" w:hint="eastAsia"/>
        </w:rPr>
      </w:pPr>
      <w:r>
        <w:rPr>
          <w:rFonts w:ascii="黑体" w:eastAsia="黑体" w:hAnsi="黑体"/>
        </w:rPr>
        <w:t xml:space="preserve">ICS 27.020 </w:t>
      </w:r>
    </w:p>
    <w:p w14:paraId="4A39C394" w14:textId="77777777" w:rsidR="00180471" w:rsidRDefault="00000000">
      <w:pPr>
        <w:pStyle w:val="afb"/>
        <w:framePr w:h="1411" w:hRule="exact" w:wrap="around"/>
        <w:rPr>
          <w:rFonts w:ascii="黑体" w:eastAsia="黑体" w:hAnsi="黑体" w:hint="eastAsia"/>
          <w:b w:val="0"/>
          <w:spacing w:val="0"/>
          <w:w w:val="100"/>
          <w:sz w:val="84"/>
          <w:szCs w:val="84"/>
        </w:rPr>
      </w:pPr>
      <w:r>
        <w:rPr>
          <w:rFonts w:ascii="黑体" w:eastAsia="黑体" w:hAnsi="黑体" w:hint="eastAsia"/>
          <w:b w:val="0"/>
          <w:spacing w:val="0"/>
          <w:w w:val="100"/>
          <w:sz w:val="84"/>
          <w:szCs w:val="84"/>
        </w:rPr>
        <w:t>团体标准</w:t>
      </w:r>
    </w:p>
    <w:p w14:paraId="2510DE75" w14:textId="77777777" w:rsidR="00180471" w:rsidRDefault="00000000">
      <w:pPr>
        <w:pStyle w:val="20"/>
        <w:framePr w:wrap="around" w:y="3481"/>
        <w:wordWrap w:val="0"/>
        <w:rPr>
          <w:rFonts w:hAnsi="黑体" w:hint="eastAsia"/>
        </w:rPr>
      </w:pPr>
      <w:r>
        <w:rPr>
          <w:rFonts w:hAnsi="黑体" w:hint="eastAsia"/>
        </w:rPr>
        <w:t>T</w:t>
      </w:r>
      <w:r>
        <w:rPr>
          <w:rFonts w:hAnsi="黑体"/>
        </w:rPr>
        <w:t xml:space="preserve">/CSICE </w:t>
      </w:r>
      <w:r>
        <w:rPr>
          <w:rFonts w:hAnsi="黑体" w:hint="eastAsia"/>
        </w:rPr>
        <w:t>XXXX-</w:t>
      </w:r>
      <w:r>
        <w:rPr>
          <w:rFonts w:hAnsi="黑体"/>
        </w:rPr>
        <w:t>20</w:t>
      </w:r>
      <w:r>
        <w:rPr>
          <w:rFonts w:hAnsi="黑体" w:hint="eastAsia"/>
        </w:rPr>
        <w:t>XX</w:t>
      </w:r>
    </w:p>
    <w:p w14:paraId="1332F23E" w14:textId="77777777" w:rsidR="00180471" w:rsidRDefault="00180471">
      <w:pPr>
        <w:pStyle w:val="20"/>
        <w:framePr w:wrap="around" w:y="3481"/>
      </w:pPr>
    </w:p>
    <w:p w14:paraId="2483EFCB" w14:textId="77777777" w:rsidR="00180471" w:rsidRDefault="00180471">
      <w:pPr>
        <w:pStyle w:val="20"/>
        <w:framePr w:wrap="around" w:y="3481"/>
      </w:pPr>
    </w:p>
    <w:p w14:paraId="74930C38" w14:textId="77777777" w:rsidR="00180471" w:rsidRDefault="00000000">
      <w:pPr>
        <w:pStyle w:val="af4"/>
        <w:ind w:firstLineChars="0" w:firstLine="0"/>
        <w:rPr>
          <w:rFonts w:ascii="黑体" w:eastAsia="黑体" w:hAnsi="黑体" w:hint="eastAsia"/>
        </w:rPr>
      </w:pPr>
      <w:r>
        <w:rPr>
          <w:rFonts w:ascii="黑体" w:eastAsia="黑体" w:hAnsi="黑体"/>
        </w:rPr>
        <w:t>CCS J 92</w:t>
      </w:r>
      <w:r>
        <w:rPr>
          <w:rFonts w:ascii="黑体" w:eastAsia="黑体" w:hAnsi="黑体"/>
          <w:noProof/>
        </w:rPr>
        <mc:AlternateContent>
          <mc:Choice Requires="wps">
            <w:drawing>
              <wp:anchor distT="0" distB="0" distL="114300" distR="114300" simplePos="0" relativeHeight="251661312" behindDoc="0" locked="0" layoutInCell="1" allowOverlap="1" wp14:anchorId="4BC74319" wp14:editId="3665F278">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4848B981" w14:textId="77777777" w:rsidR="00180471" w:rsidRDefault="00000000">
      <w:pPr>
        <w:pStyle w:val="af4"/>
        <w:ind w:firstLine="420"/>
        <w:rPr>
          <w:rFonts w:hint="eastAsia"/>
        </w:rPr>
        <w:sectPr w:rsidR="00180471">
          <w:headerReference w:type="even" r:id="rId9"/>
          <w:headerReference w:type="default" r:id="rId10"/>
          <w:footerReference w:type="even" r:id="rId11"/>
          <w:footerReference w:type="default" r:id="rId12"/>
          <w:headerReference w:type="first" r:id="rId13"/>
          <w:footerReference w:type="first" r:id="rId14"/>
          <w:pgSz w:w="11906" w:h="16838"/>
          <w:pgMar w:top="567" w:right="1134" w:bottom="1134" w:left="1418" w:header="567" w:footer="1134" w:gutter="0"/>
          <w:cols w:space="425"/>
          <w:titlePg/>
          <w:docGrid w:type="lines" w:linePitch="312"/>
        </w:sectPr>
      </w:pPr>
      <w:r>
        <w:rPr>
          <w:noProof/>
        </w:rPr>
        <mc:AlternateContent>
          <mc:Choice Requires="wps">
            <w:drawing>
              <wp:anchor distT="0" distB="0" distL="114300" distR="114300" simplePos="0" relativeHeight="251662336" behindDoc="0" locked="1" layoutInCell="1" allowOverlap="1" wp14:anchorId="0013BE03" wp14:editId="106D3975">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290158C4" w14:textId="77777777" w:rsidR="00180471" w:rsidRDefault="00180471">
      <w:pPr>
        <w:pStyle w:val="afd"/>
      </w:pPr>
    </w:p>
    <w:p w14:paraId="33B714F2" w14:textId="77777777" w:rsidR="00180471" w:rsidRDefault="00180471">
      <w:pPr>
        <w:pStyle w:val="af4"/>
        <w:ind w:firstLine="420"/>
        <w:rPr>
          <w:rFonts w:hint="eastAsia"/>
        </w:rPr>
        <w:sectPr w:rsidR="00180471">
          <w:headerReference w:type="default" r:id="rId15"/>
          <w:footerReference w:type="default" r:id="rId16"/>
          <w:headerReference w:type="first" r:id="rId17"/>
          <w:footerReference w:type="first" r:id="rId18"/>
          <w:pgSz w:w="11906" w:h="16838"/>
          <w:pgMar w:top="1418" w:right="1134" w:bottom="1134" w:left="1418" w:header="1418" w:footer="1134" w:gutter="0"/>
          <w:pgNumType w:fmt="upperRoman" w:start="1"/>
          <w:cols w:space="425"/>
          <w:titlePg/>
          <w:docGrid w:type="lines" w:linePitch="312"/>
        </w:sectPr>
      </w:pPr>
    </w:p>
    <w:p w14:paraId="11AB552B" w14:textId="77777777" w:rsidR="00180471" w:rsidRDefault="00000000">
      <w:pPr>
        <w:pStyle w:val="aff1"/>
        <w:rPr>
          <w:rFonts w:hint="eastAsia"/>
        </w:rPr>
      </w:pPr>
      <w:bookmarkStart w:id="1" w:name="_Toc198644988"/>
      <w:bookmarkStart w:id="2" w:name="_Toc198645075"/>
      <w:bookmarkStart w:id="3" w:name="_Toc198646020"/>
      <w:r>
        <w:rPr>
          <w:rFonts w:hint="eastAsia"/>
        </w:rPr>
        <w:lastRenderedPageBreak/>
        <w:t>目　　次</w:t>
      </w:r>
      <w:bookmarkEnd w:id="1"/>
      <w:bookmarkEnd w:id="2"/>
      <w:bookmarkEnd w:id="3"/>
    </w:p>
    <w:p w14:paraId="74EF1082" w14:textId="77777777" w:rsidR="00180471" w:rsidRDefault="00000000">
      <w:pPr>
        <w:pStyle w:val="TOC1"/>
        <w:rPr>
          <w:rFonts w:asciiTheme="minorHAnsi" w:eastAsiaTheme="minorEastAsia" w:hAnsiTheme="minorHAnsi" w:hint="eastAsia"/>
          <w:sz w:val="22"/>
          <w:szCs w:val="24"/>
          <w14:ligatures w14:val="standardContextual"/>
        </w:rPr>
      </w:pPr>
      <w:r>
        <w:fldChar w:fldCharType="begin"/>
      </w:r>
      <w:r>
        <w:instrText xml:space="preserve"> TOC \o "1-3" \h \z \u </w:instrText>
      </w:r>
      <w:r>
        <w:fldChar w:fldCharType="separate"/>
      </w:r>
      <w:hyperlink w:anchor="_Toc216535819" w:history="1">
        <w:r>
          <w:rPr>
            <w:rStyle w:val="af1"/>
            <w:rFonts w:hint="eastAsia"/>
          </w:rPr>
          <w:t>前</w:t>
        </w:r>
        <w:r>
          <w:rPr>
            <w:rStyle w:val="af1"/>
            <w:rFonts w:hAnsi="黑体"/>
          </w:rPr>
          <w:t>  </w:t>
        </w:r>
        <w:r>
          <w:rPr>
            <w:rStyle w:val="af1"/>
            <w:rFonts w:hint="eastAsia"/>
          </w:rPr>
          <w:t>言</w:t>
        </w:r>
        <w:r>
          <w:rPr>
            <w:rFonts w:hint="eastAsia"/>
          </w:rPr>
          <w:tab/>
        </w:r>
        <w:r>
          <w:rPr>
            <w:rFonts w:hint="eastAsia"/>
          </w:rPr>
          <w:fldChar w:fldCharType="begin"/>
        </w:r>
        <w:r>
          <w:rPr>
            <w:rFonts w:hint="eastAsia"/>
          </w:rPr>
          <w:instrText xml:space="preserve"> </w:instrText>
        </w:r>
        <w:r>
          <w:instrText>PAGEREF _Toc216535819 \h</w:instrText>
        </w:r>
        <w:r>
          <w:rPr>
            <w:rFonts w:hint="eastAsia"/>
          </w:rPr>
          <w:instrText xml:space="preserve"> </w:instrText>
        </w:r>
        <w:r>
          <w:rPr>
            <w:rFonts w:hint="eastAsia"/>
          </w:rPr>
        </w:r>
        <w:r>
          <w:rPr>
            <w:rFonts w:hint="eastAsia"/>
          </w:rPr>
          <w:fldChar w:fldCharType="separate"/>
        </w:r>
        <w:r>
          <w:rPr>
            <w:rFonts w:hint="eastAsia"/>
          </w:rPr>
          <w:t>III</w:t>
        </w:r>
        <w:r>
          <w:rPr>
            <w:rFonts w:hint="eastAsia"/>
          </w:rPr>
          <w:fldChar w:fldCharType="end"/>
        </w:r>
      </w:hyperlink>
    </w:p>
    <w:p w14:paraId="12594CC8" w14:textId="77777777" w:rsidR="00180471" w:rsidRDefault="00000000">
      <w:pPr>
        <w:pStyle w:val="TOC1"/>
        <w:rPr>
          <w:rFonts w:asciiTheme="minorHAnsi" w:eastAsiaTheme="minorEastAsia" w:hAnsiTheme="minorHAnsi" w:hint="eastAsia"/>
          <w:sz w:val="22"/>
          <w:szCs w:val="24"/>
          <w14:ligatures w14:val="standardContextual"/>
        </w:rPr>
      </w:pPr>
      <w:hyperlink w:anchor="_Toc216535820" w:history="1">
        <w:r>
          <w:rPr>
            <w:rStyle w:val="af1"/>
            <w:rFonts w:hint="eastAsia"/>
          </w:rPr>
          <w:t>1　范围</w:t>
        </w:r>
        <w:r>
          <w:rPr>
            <w:rFonts w:hint="eastAsia"/>
          </w:rPr>
          <w:tab/>
        </w:r>
        <w:r>
          <w:rPr>
            <w:rFonts w:hint="eastAsia"/>
          </w:rPr>
          <w:fldChar w:fldCharType="begin"/>
        </w:r>
        <w:r>
          <w:rPr>
            <w:rFonts w:hint="eastAsia"/>
          </w:rPr>
          <w:instrText xml:space="preserve"> </w:instrText>
        </w:r>
        <w:r>
          <w:instrText>PAGEREF _Toc216535820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06E34A62" w14:textId="77777777" w:rsidR="00180471" w:rsidRDefault="00000000">
      <w:pPr>
        <w:pStyle w:val="TOC1"/>
        <w:rPr>
          <w:rFonts w:asciiTheme="minorHAnsi" w:eastAsiaTheme="minorEastAsia" w:hAnsiTheme="minorHAnsi" w:hint="eastAsia"/>
          <w:sz w:val="22"/>
          <w:szCs w:val="24"/>
          <w14:ligatures w14:val="standardContextual"/>
        </w:rPr>
      </w:pPr>
      <w:hyperlink w:anchor="_Toc216535821" w:history="1">
        <w:r>
          <w:rPr>
            <w:rStyle w:val="af1"/>
            <w:rFonts w:hint="eastAsia"/>
          </w:rPr>
          <w:t>2　规范性引用文件</w:t>
        </w:r>
        <w:r>
          <w:rPr>
            <w:rFonts w:hint="eastAsia"/>
          </w:rPr>
          <w:tab/>
        </w:r>
        <w:r>
          <w:rPr>
            <w:rFonts w:hint="eastAsia"/>
          </w:rPr>
          <w:fldChar w:fldCharType="begin"/>
        </w:r>
        <w:r>
          <w:rPr>
            <w:rFonts w:hint="eastAsia"/>
          </w:rPr>
          <w:instrText xml:space="preserve"> </w:instrText>
        </w:r>
        <w:r>
          <w:instrText>PAGEREF _Toc216535821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58A94E24" w14:textId="77777777" w:rsidR="00180471" w:rsidRDefault="00000000">
      <w:pPr>
        <w:pStyle w:val="TOC1"/>
        <w:rPr>
          <w:rFonts w:asciiTheme="minorHAnsi" w:eastAsiaTheme="minorEastAsia" w:hAnsiTheme="minorHAnsi" w:hint="eastAsia"/>
          <w:sz w:val="22"/>
          <w:szCs w:val="24"/>
          <w14:ligatures w14:val="standardContextual"/>
        </w:rPr>
      </w:pPr>
      <w:hyperlink w:anchor="_Toc216535822" w:history="1">
        <w:r>
          <w:rPr>
            <w:rStyle w:val="af1"/>
            <w:rFonts w:hint="eastAsia"/>
          </w:rPr>
          <w:t>3　术语和定义</w:t>
        </w:r>
        <w:r>
          <w:rPr>
            <w:rFonts w:hint="eastAsia"/>
          </w:rPr>
          <w:tab/>
        </w:r>
        <w:r>
          <w:rPr>
            <w:rFonts w:hint="eastAsia"/>
          </w:rPr>
          <w:fldChar w:fldCharType="begin"/>
        </w:r>
        <w:r>
          <w:rPr>
            <w:rFonts w:hint="eastAsia"/>
          </w:rPr>
          <w:instrText xml:space="preserve"> </w:instrText>
        </w:r>
        <w:r>
          <w:instrText>PAGEREF _Toc216535822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7227B249"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23" w:history="1">
        <w:r>
          <w:rPr>
            <w:rStyle w:val="af1"/>
            <w:rFonts w:hint="eastAsia"/>
          </w:rPr>
          <w:t>3.1　混合动力总成</w:t>
        </w:r>
        <w:r>
          <w:rPr>
            <w:rFonts w:hint="eastAsia"/>
          </w:rPr>
          <w:tab/>
        </w:r>
        <w:r>
          <w:rPr>
            <w:rFonts w:hint="eastAsia"/>
          </w:rPr>
          <w:fldChar w:fldCharType="begin"/>
        </w:r>
        <w:r>
          <w:rPr>
            <w:rFonts w:hint="eastAsia"/>
          </w:rPr>
          <w:instrText xml:space="preserve"> </w:instrText>
        </w:r>
        <w:r>
          <w:instrText>PAGEREF _Toc216535823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77EF9A58"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24" w:history="1">
        <w:r>
          <w:rPr>
            <w:rStyle w:val="af1"/>
            <w:rFonts w:hint="eastAsia"/>
          </w:rPr>
          <w:t>3.2　混合动力总成耐久性</w:t>
        </w:r>
        <w:r>
          <w:rPr>
            <w:rFonts w:hint="eastAsia"/>
          </w:rPr>
          <w:tab/>
        </w:r>
        <w:r>
          <w:rPr>
            <w:rFonts w:hint="eastAsia"/>
          </w:rPr>
          <w:fldChar w:fldCharType="begin"/>
        </w:r>
        <w:r>
          <w:rPr>
            <w:rFonts w:hint="eastAsia"/>
          </w:rPr>
          <w:instrText xml:space="preserve"> </w:instrText>
        </w:r>
        <w:r>
          <w:instrText>PAGEREF _Toc216535824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3E011DAD" w14:textId="77777777" w:rsidR="00180471" w:rsidRDefault="00000000">
      <w:pPr>
        <w:pStyle w:val="TOC1"/>
        <w:rPr>
          <w:rFonts w:asciiTheme="minorHAnsi" w:eastAsiaTheme="minorEastAsia" w:hAnsiTheme="minorHAnsi" w:hint="eastAsia"/>
          <w:sz w:val="22"/>
          <w:szCs w:val="24"/>
          <w14:ligatures w14:val="standardContextual"/>
        </w:rPr>
      </w:pPr>
      <w:hyperlink w:anchor="_Toc216535825" w:history="1">
        <w:r>
          <w:rPr>
            <w:rStyle w:val="af1"/>
            <w:rFonts w:hint="eastAsia"/>
          </w:rPr>
          <w:t>4　试验条件</w:t>
        </w:r>
        <w:r>
          <w:rPr>
            <w:rFonts w:hint="eastAsia"/>
          </w:rPr>
          <w:tab/>
        </w:r>
        <w:r>
          <w:rPr>
            <w:rFonts w:hint="eastAsia"/>
          </w:rPr>
          <w:fldChar w:fldCharType="begin"/>
        </w:r>
        <w:r>
          <w:rPr>
            <w:rFonts w:hint="eastAsia"/>
          </w:rPr>
          <w:instrText xml:space="preserve"> </w:instrText>
        </w:r>
        <w:r>
          <w:instrText>PAGEREF _Toc216535825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4BDC4B7E"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26" w:history="1">
        <w:r>
          <w:rPr>
            <w:rStyle w:val="af1"/>
            <w:rFonts w:hint="eastAsia"/>
          </w:rPr>
          <w:t>4.1　试验要求</w:t>
        </w:r>
        <w:r>
          <w:rPr>
            <w:rFonts w:hint="eastAsia"/>
          </w:rPr>
          <w:tab/>
        </w:r>
        <w:r>
          <w:rPr>
            <w:rFonts w:hint="eastAsia"/>
          </w:rPr>
          <w:fldChar w:fldCharType="begin"/>
        </w:r>
        <w:r>
          <w:rPr>
            <w:rFonts w:hint="eastAsia"/>
          </w:rPr>
          <w:instrText xml:space="preserve"> </w:instrText>
        </w:r>
        <w:r>
          <w:instrText>PAGEREF _Toc216535826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5D48EBDA"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27" w:history="1">
        <w:r>
          <w:rPr>
            <w:rStyle w:val="af1"/>
            <w:rFonts w:hint="eastAsia"/>
          </w:rPr>
          <w:t>4.2　设备要求</w:t>
        </w:r>
        <w:r>
          <w:rPr>
            <w:rFonts w:hint="eastAsia"/>
          </w:rPr>
          <w:tab/>
        </w:r>
        <w:r>
          <w:rPr>
            <w:rFonts w:hint="eastAsia"/>
          </w:rPr>
          <w:fldChar w:fldCharType="begin"/>
        </w:r>
        <w:r>
          <w:rPr>
            <w:rFonts w:hint="eastAsia"/>
          </w:rPr>
          <w:instrText xml:space="preserve"> </w:instrText>
        </w:r>
        <w:r>
          <w:instrText>PAGEREF _Toc216535827 \h</w:instrText>
        </w:r>
        <w:r>
          <w:rPr>
            <w:rFonts w:hint="eastAsia"/>
          </w:rPr>
          <w:instrText xml:space="preserve"> </w:instrText>
        </w:r>
        <w:r>
          <w:rPr>
            <w:rFonts w:hint="eastAsia"/>
          </w:rPr>
        </w:r>
        <w:r>
          <w:rPr>
            <w:rFonts w:hint="eastAsia"/>
          </w:rPr>
          <w:fldChar w:fldCharType="separate"/>
        </w:r>
        <w:r>
          <w:rPr>
            <w:rFonts w:hint="eastAsia"/>
          </w:rPr>
          <w:t>2</w:t>
        </w:r>
        <w:r>
          <w:rPr>
            <w:rFonts w:hint="eastAsia"/>
          </w:rPr>
          <w:fldChar w:fldCharType="end"/>
        </w:r>
      </w:hyperlink>
    </w:p>
    <w:p w14:paraId="518CE42F"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28" w:history="1">
        <w:r>
          <w:rPr>
            <w:rStyle w:val="af1"/>
            <w:rFonts w:hint="eastAsia"/>
          </w:rPr>
          <w:t>4.3　设备布置</w:t>
        </w:r>
        <w:r>
          <w:rPr>
            <w:rFonts w:hint="eastAsia"/>
          </w:rPr>
          <w:tab/>
        </w:r>
        <w:r>
          <w:rPr>
            <w:rFonts w:hint="eastAsia"/>
          </w:rPr>
          <w:fldChar w:fldCharType="begin"/>
        </w:r>
        <w:r>
          <w:rPr>
            <w:rFonts w:hint="eastAsia"/>
          </w:rPr>
          <w:instrText xml:space="preserve"> </w:instrText>
        </w:r>
        <w:r>
          <w:instrText>PAGEREF _Toc216535828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251ABEAF" w14:textId="77777777" w:rsidR="00180471" w:rsidRDefault="00000000">
      <w:pPr>
        <w:pStyle w:val="TOC1"/>
        <w:rPr>
          <w:rFonts w:asciiTheme="minorHAnsi" w:eastAsiaTheme="minorEastAsia" w:hAnsiTheme="minorHAnsi" w:hint="eastAsia"/>
          <w:sz w:val="22"/>
          <w:szCs w:val="24"/>
          <w14:ligatures w14:val="standardContextual"/>
        </w:rPr>
      </w:pPr>
      <w:hyperlink w:anchor="_Toc216535829" w:history="1">
        <w:r>
          <w:rPr>
            <w:rStyle w:val="af1"/>
            <w:rFonts w:hint="eastAsia"/>
          </w:rPr>
          <w:t>5　试验程序</w:t>
        </w:r>
        <w:r>
          <w:rPr>
            <w:rFonts w:hint="eastAsia"/>
          </w:rPr>
          <w:tab/>
        </w:r>
        <w:r>
          <w:rPr>
            <w:rFonts w:hint="eastAsia"/>
          </w:rPr>
          <w:fldChar w:fldCharType="begin"/>
        </w:r>
        <w:r>
          <w:rPr>
            <w:rFonts w:hint="eastAsia"/>
          </w:rPr>
          <w:instrText xml:space="preserve"> </w:instrText>
        </w:r>
        <w:r>
          <w:instrText>PAGEREF _Toc216535829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0E1210BA"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0" w:history="1">
        <w:r>
          <w:rPr>
            <w:rStyle w:val="af1"/>
            <w:rFonts w:hint="eastAsia"/>
          </w:rPr>
          <w:t>5.1　试验前精密测量</w:t>
        </w:r>
        <w:r>
          <w:rPr>
            <w:rFonts w:hint="eastAsia"/>
          </w:rPr>
          <w:tab/>
        </w:r>
        <w:r>
          <w:rPr>
            <w:rFonts w:hint="eastAsia"/>
          </w:rPr>
          <w:fldChar w:fldCharType="begin"/>
        </w:r>
        <w:r>
          <w:rPr>
            <w:rFonts w:hint="eastAsia"/>
          </w:rPr>
          <w:instrText xml:space="preserve"> </w:instrText>
        </w:r>
        <w:r>
          <w:instrText>PAGEREF _Toc216535830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6618582E"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1" w:history="1">
        <w:r>
          <w:rPr>
            <w:rStyle w:val="af1"/>
            <w:rFonts w:hint="eastAsia"/>
          </w:rPr>
          <w:t>5.2　发动机磨合试验</w:t>
        </w:r>
        <w:r>
          <w:rPr>
            <w:rFonts w:hint="eastAsia"/>
          </w:rPr>
          <w:tab/>
        </w:r>
        <w:r>
          <w:rPr>
            <w:rFonts w:hint="eastAsia"/>
          </w:rPr>
          <w:fldChar w:fldCharType="begin"/>
        </w:r>
        <w:r>
          <w:rPr>
            <w:rFonts w:hint="eastAsia"/>
          </w:rPr>
          <w:instrText xml:space="preserve"> </w:instrText>
        </w:r>
        <w:r>
          <w:instrText>PAGEREF _Toc216535831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4EFBC7C8"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2" w:history="1">
        <w:r>
          <w:rPr>
            <w:rStyle w:val="af1"/>
            <w:rFonts w:hint="eastAsia"/>
          </w:rPr>
          <w:t>5.3　增程器电机能量转换效率试验</w:t>
        </w:r>
        <w:r>
          <w:rPr>
            <w:rFonts w:hint="eastAsia"/>
          </w:rPr>
          <w:tab/>
        </w:r>
        <w:r>
          <w:rPr>
            <w:rFonts w:hint="eastAsia"/>
          </w:rPr>
          <w:fldChar w:fldCharType="begin"/>
        </w:r>
        <w:r>
          <w:rPr>
            <w:rFonts w:hint="eastAsia"/>
          </w:rPr>
          <w:instrText xml:space="preserve"> </w:instrText>
        </w:r>
        <w:r>
          <w:instrText>PAGEREF _Toc216535832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2C2C3327"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3" w:history="1">
        <w:r>
          <w:rPr>
            <w:rStyle w:val="af1"/>
            <w:rFonts w:hint="eastAsia"/>
          </w:rPr>
          <w:t>5.4　驱动电机转速转矩特性试验</w:t>
        </w:r>
        <w:r>
          <w:rPr>
            <w:rFonts w:hint="eastAsia"/>
          </w:rPr>
          <w:tab/>
        </w:r>
        <w:r>
          <w:rPr>
            <w:rFonts w:hint="eastAsia"/>
          </w:rPr>
          <w:fldChar w:fldCharType="begin"/>
        </w:r>
        <w:r>
          <w:rPr>
            <w:rFonts w:hint="eastAsia"/>
          </w:rPr>
          <w:instrText xml:space="preserve"> </w:instrText>
        </w:r>
        <w:r>
          <w:instrText>PAGEREF _Toc216535833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36B31D6F"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4" w:history="1">
        <w:r>
          <w:rPr>
            <w:rStyle w:val="af1"/>
            <w:rFonts w:hint="eastAsia"/>
          </w:rPr>
          <w:t>5.5　耐久性试验</w:t>
        </w:r>
        <w:r>
          <w:rPr>
            <w:rFonts w:hint="eastAsia"/>
          </w:rPr>
          <w:tab/>
        </w:r>
        <w:r>
          <w:rPr>
            <w:rFonts w:hint="eastAsia"/>
          </w:rPr>
          <w:fldChar w:fldCharType="begin"/>
        </w:r>
        <w:r>
          <w:rPr>
            <w:rFonts w:hint="eastAsia"/>
          </w:rPr>
          <w:instrText xml:space="preserve"> </w:instrText>
        </w:r>
        <w:r>
          <w:instrText>PAGEREF _Toc216535834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107D02FE"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5" w:history="1">
        <w:r>
          <w:rPr>
            <w:rStyle w:val="af1"/>
            <w:rFonts w:hint="eastAsia"/>
          </w:rPr>
          <w:t>5.6　性能复试</w:t>
        </w:r>
        <w:r>
          <w:rPr>
            <w:rFonts w:hint="eastAsia"/>
          </w:rPr>
          <w:tab/>
        </w:r>
        <w:r>
          <w:rPr>
            <w:rFonts w:hint="eastAsia"/>
          </w:rPr>
          <w:fldChar w:fldCharType="begin"/>
        </w:r>
        <w:r>
          <w:rPr>
            <w:rFonts w:hint="eastAsia"/>
          </w:rPr>
          <w:instrText xml:space="preserve"> </w:instrText>
        </w:r>
        <w:r>
          <w:instrText>PAGEREF _Toc216535835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26E891AF"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6" w:history="1">
        <w:r>
          <w:rPr>
            <w:rStyle w:val="af1"/>
            <w:rFonts w:hint="eastAsia"/>
          </w:rPr>
          <w:t>5.7　拆检</w:t>
        </w:r>
        <w:r>
          <w:rPr>
            <w:rFonts w:hint="eastAsia"/>
          </w:rPr>
          <w:tab/>
        </w:r>
        <w:r>
          <w:rPr>
            <w:rFonts w:hint="eastAsia"/>
          </w:rPr>
          <w:fldChar w:fldCharType="begin"/>
        </w:r>
        <w:r>
          <w:rPr>
            <w:rFonts w:hint="eastAsia"/>
          </w:rPr>
          <w:instrText xml:space="preserve"> </w:instrText>
        </w:r>
        <w:r>
          <w:instrText>PAGEREF _Toc216535836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43299E05"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7" w:history="1">
        <w:r>
          <w:rPr>
            <w:rStyle w:val="af1"/>
            <w:rFonts w:hint="eastAsia"/>
          </w:rPr>
          <w:t>5.8　试验后精密测量</w:t>
        </w:r>
        <w:r>
          <w:rPr>
            <w:rFonts w:hint="eastAsia"/>
          </w:rPr>
          <w:tab/>
        </w:r>
        <w:r>
          <w:rPr>
            <w:rFonts w:hint="eastAsia"/>
          </w:rPr>
          <w:fldChar w:fldCharType="begin"/>
        </w:r>
        <w:r>
          <w:rPr>
            <w:rFonts w:hint="eastAsia"/>
          </w:rPr>
          <w:instrText xml:space="preserve"> </w:instrText>
        </w:r>
        <w:r>
          <w:instrText>PAGEREF _Toc216535837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2EA00F8B" w14:textId="77777777" w:rsidR="00180471" w:rsidRDefault="00000000">
      <w:pPr>
        <w:pStyle w:val="TOC1"/>
        <w:rPr>
          <w:rFonts w:asciiTheme="minorHAnsi" w:eastAsiaTheme="minorEastAsia" w:hAnsiTheme="minorHAnsi" w:hint="eastAsia"/>
          <w:sz w:val="22"/>
          <w:szCs w:val="24"/>
          <w14:ligatures w14:val="standardContextual"/>
        </w:rPr>
      </w:pPr>
      <w:hyperlink w:anchor="_Toc216535838" w:history="1">
        <w:r>
          <w:rPr>
            <w:rStyle w:val="af1"/>
            <w:rFonts w:hint="eastAsia"/>
          </w:rPr>
          <w:t>6　耐久性试验规范</w:t>
        </w:r>
        <w:r>
          <w:rPr>
            <w:rFonts w:hint="eastAsia"/>
          </w:rPr>
          <w:tab/>
        </w:r>
        <w:r>
          <w:rPr>
            <w:rFonts w:hint="eastAsia"/>
          </w:rPr>
          <w:fldChar w:fldCharType="begin"/>
        </w:r>
        <w:r>
          <w:rPr>
            <w:rFonts w:hint="eastAsia"/>
          </w:rPr>
          <w:instrText xml:space="preserve"> </w:instrText>
        </w:r>
        <w:r>
          <w:instrText>PAGEREF _Toc216535838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4D810649"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39" w:history="1">
        <w:r>
          <w:rPr>
            <w:rStyle w:val="af1"/>
            <w:rFonts w:hint="eastAsia"/>
          </w:rPr>
          <w:t>6.1　试验项目</w:t>
        </w:r>
        <w:r>
          <w:rPr>
            <w:rFonts w:hint="eastAsia"/>
          </w:rPr>
          <w:tab/>
        </w:r>
        <w:r>
          <w:rPr>
            <w:rFonts w:hint="eastAsia"/>
          </w:rPr>
          <w:fldChar w:fldCharType="begin"/>
        </w:r>
        <w:r>
          <w:rPr>
            <w:rFonts w:hint="eastAsia"/>
          </w:rPr>
          <w:instrText xml:space="preserve"> </w:instrText>
        </w:r>
        <w:r>
          <w:instrText>PAGEREF _Toc216535839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69DB0099"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40" w:history="1">
        <w:r>
          <w:rPr>
            <w:rStyle w:val="af1"/>
            <w:rFonts w:hint="eastAsia"/>
          </w:rPr>
          <w:t>6.2　起停耐久试验规范</w:t>
        </w:r>
        <w:r>
          <w:rPr>
            <w:rFonts w:hint="eastAsia"/>
          </w:rPr>
          <w:tab/>
        </w:r>
        <w:r>
          <w:rPr>
            <w:rFonts w:hint="eastAsia"/>
          </w:rPr>
          <w:fldChar w:fldCharType="begin"/>
        </w:r>
        <w:r>
          <w:rPr>
            <w:rFonts w:hint="eastAsia"/>
          </w:rPr>
          <w:instrText xml:space="preserve"> </w:instrText>
        </w:r>
        <w:r>
          <w:instrText>PAGEREF _Toc216535840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11B2E4DF"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41" w:history="1">
        <w:r>
          <w:rPr>
            <w:rStyle w:val="af1"/>
            <w:rFonts w:hint="eastAsia"/>
          </w:rPr>
          <w:t>6.3　扭矩冲击试验规范</w:t>
        </w:r>
        <w:r>
          <w:rPr>
            <w:rFonts w:hint="eastAsia"/>
          </w:rPr>
          <w:tab/>
        </w:r>
        <w:r>
          <w:rPr>
            <w:rFonts w:hint="eastAsia"/>
          </w:rPr>
          <w:fldChar w:fldCharType="begin"/>
        </w:r>
        <w:r>
          <w:rPr>
            <w:rFonts w:hint="eastAsia"/>
          </w:rPr>
          <w:instrText xml:space="preserve"> </w:instrText>
        </w:r>
        <w:r>
          <w:instrText>PAGEREF _Toc216535841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1702F915"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42" w:history="1">
        <w:r>
          <w:rPr>
            <w:rStyle w:val="af1"/>
            <w:rFonts w:hint="eastAsia"/>
          </w:rPr>
          <w:t>6.4　转速扭矩冲击试验规范</w:t>
        </w:r>
        <w:r>
          <w:rPr>
            <w:rFonts w:hint="eastAsia"/>
          </w:rPr>
          <w:tab/>
        </w:r>
        <w:r>
          <w:rPr>
            <w:rFonts w:hint="eastAsia"/>
          </w:rPr>
          <w:fldChar w:fldCharType="begin"/>
        </w:r>
        <w:r>
          <w:rPr>
            <w:rFonts w:hint="eastAsia"/>
          </w:rPr>
          <w:instrText xml:space="preserve"> </w:instrText>
        </w:r>
        <w:r>
          <w:instrText>PAGEREF _Toc216535842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14:paraId="681A6BB3"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43" w:history="1">
        <w:r>
          <w:rPr>
            <w:rStyle w:val="af1"/>
            <w:rFonts w:hint="eastAsia"/>
          </w:rPr>
          <w:t>6.5　综合耐久试验规范</w:t>
        </w:r>
        <w:r>
          <w:rPr>
            <w:rFonts w:hint="eastAsia"/>
          </w:rPr>
          <w:tab/>
        </w:r>
        <w:r>
          <w:rPr>
            <w:rFonts w:hint="eastAsia"/>
          </w:rPr>
          <w:fldChar w:fldCharType="begin"/>
        </w:r>
        <w:r>
          <w:rPr>
            <w:rFonts w:hint="eastAsia"/>
          </w:rPr>
          <w:instrText xml:space="preserve"> </w:instrText>
        </w:r>
        <w:r>
          <w:instrText>PAGEREF _Toc216535843 \h</w:instrText>
        </w:r>
        <w:r>
          <w:rPr>
            <w:rFonts w:hint="eastAsia"/>
          </w:rPr>
          <w:instrText xml:space="preserve"> </w:instrText>
        </w:r>
        <w:r>
          <w:rPr>
            <w:rFonts w:hint="eastAsia"/>
          </w:rPr>
        </w:r>
        <w:r>
          <w:rPr>
            <w:rFonts w:hint="eastAsia"/>
          </w:rPr>
          <w:fldChar w:fldCharType="separate"/>
        </w:r>
        <w:r>
          <w:rPr>
            <w:rFonts w:hint="eastAsia"/>
          </w:rPr>
          <w:t>7</w:t>
        </w:r>
        <w:r>
          <w:rPr>
            <w:rFonts w:hint="eastAsia"/>
          </w:rPr>
          <w:fldChar w:fldCharType="end"/>
        </w:r>
      </w:hyperlink>
    </w:p>
    <w:p w14:paraId="58A2A065" w14:textId="77777777" w:rsidR="00180471" w:rsidRDefault="00000000">
      <w:pPr>
        <w:pStyle w:val="TOC1"/>
        <w:rPr>
          <w:rFonts w:asciiTheme="minorHAnsi" w:eastAsiaTheme="minorEastAsia" w:hAnsiTheme="minorHAnsi" w:hint="eastAsia"/>
          <w:sz w:val="22"/>
          <w:szCs w:val="24"/>
          <w14:ligatures w14:val="standardContextual"/>
        </w:rPr>
      </w:pPr>
      <w:hyperlink w:anchor="_Toc216535844" w:history="1">
        <w:r>
          <w:rPr>
            <w:rStyle w:val="af1"/>
            <w:rFonts w:hint="eastAsia"/>
          </w:rPr>
          <w:t>7　结果评价</w:t>
        </w:r>
        <w:r>
          <w:rPr>
            <w:rFonts w:hint="eastAsia"/>
          </w:rPr>
          <w:tab/>
        </w:r>
        <w:r>
          <w:rPr>
            <w:rFonts w:hint="eastAsia"/>
          </w:rPr>
          <w:fldChar w:fldCharType="begin"/>
        </w:r>
        <w:r>
          <w:rPr>
            <w:rFonts w:hint="eastAsia"/>
          </w:rPr>
          <w:instrText xml:space="preserve"> </w:instrText>
        </w:r>
        <w:r>
          <w:instrText>PAGEREF _Toc216535844 \h</w:instrText>
        </w:r>
        <w:r>
          <w:rPr>
            <w:rFonts w:hint="eastAsia"/>
          </w:rPr>
          <w:instrText xml:space="preserve"> </w:instrText>
        </w:r>
        <w:r>
          <w:rPr>
            <w:rFonts w:hint="eastAsia"/>
          </w:rPr>
        </w:r>
        <w:r>
          <w:rPr>
            <w:rFonts w:hint="eastAsia"/>
          </w:rPr>
          <w:fldChar w:fldCharType="separate"/>
        </w:r>
        <w:r>
          <w:rPr>
            <w:rFonts w:hint="eastAsia"/>
          </w:rPr>
          <w:t>12</w:t>
        </w:r>
        <w:r>
          <w:rPr>
            <w:rFonts w:hint="eastAsia"/>
          </w:rPr>
          <w:fldChar w:fldCharType="end"/>
        </w:r>
      </w:hyperlink>
    </w:p>
    <w:p w14:paraId="71F031E2"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45" w:history="1">
        <w:r>
          <w:rPr>
            <w:rStyle w:val="af1"/>
            <w:rFonts w:hint="eastAsia"/>
          </w:rPr>
          <w:t>7.1　性能评价</w:t>
        </w:r>
        <w:r>
          <w:rPr>
            <w:rFonts w:hint="eastAsia"/>
          </w:rPr>
          <w:tab/>
        </w:r>
        <w:r>
          <w:rPr>
            <w:rFonts w:hint="eastAsia"/>
          </w:rPr>
          <w:fldChar w:fldCharType="begin"/>
        </w:r>
        <w:r>
          <w:rPr>
            <w:rFonts w:hint="eastAsia"/>
          </w:rPr>
          <w:instrText xml:space="preserve"> </w:instrText>
        </w:r>
        <w:r>
          <w:instrText>PAGEREF _Toc216535845 \h</w:instrText>
        </w:r>
        <w:r>
          <w:rPr>
            <w:rFonts w:hint="eastAsia"/>
          </w:rPr>
          <w:instrText xml:space="preserve"> </w:instrText>
        </w:r>
        <w:r>
          <w:rPr>
            <w:rFonts w:hint="eastAsia"/>
          </w:rPr>
        </w:r>
        <w:r>
          <w:rPr>
            <w:rFonts w:hint="eastAsia"/>
          </w:rPr>
          <w:fldChar w:fldCharType="separate"/>
        </w:r>
        <w:r>
          <w:rPr>
            <w:rFonts w:hint="eastAsia"/>
          </w:rPr>
          <w:t>12</w:t>
        </w:r>
        <w:r>
          <w:rPr>
            <w:rFonts w:hint="eastAsia"/>
          </w:rPr>
          <w:fldChar w:fldCharType="end"/>
        </w:r>
      </w:hyperlink>
    </w:p>
    <w:p w14:paraId="26B69A39" w14:textId="77777777" w:rsidR="00180471" w:rsidRDefault="00000000">
      <w:pPr>
        <w:pStyle w:val="TOC2"/>
        <w:tabs>
          <w:tab w:val="right" w:leader="dot" w:pos="9344"/>
        </w:tabs>
        <w:ind w:left="210"/>
        <w:rPr>
          <w:rFonts w:asciiTheme="minorHAnsi" w:eastAsiaTheme="minorEastAsia" w:hAnsiTheme="minorHAnsi" w:hint="eastAsia"/>
          <w:sz w:val="22"/>
          <w:szCs w:val="24"/>
          <w14:ligatures w14:val="standardContextual"/>
        </w:rPr>
      </w:pPr>
      <w:hyperlink w:anchor="_Toc216535846" w:history="1">
        <w:r>
          <w:rPr>
            <w:rStyle w:val="af1"/>
            <w:rFonts w:hint="eastAsia"/>
          </w:rPr>
          <w:t>7.2　主观评价</w:t>
        </w:r>
        <w:r>
          <w:rPr>
            <w:rFonts w:hint="eastAsia"/>
          </w:rPr>
          <w:tab/>
        </w:r>
        <w:r>
          <w:rPr>
            <w:rFonts w:hint="eastAsia"/>
          </w:rPr>
          <w:fldChar w:fldCharType="begin"/>
        </w:r>
        <w:r>
          <w:rPr>
            <w:rFonts w:hint="eastAsia"/>
          </w:rPr>
          <w:instrText xml:space="preserve"> </w:instrText>
        </w:r>
        <w:r>
          <w:instrText>PAGEREF _Toc216535846 \h</w:instrText>
        </w:r>
        <w:r>
          <w:rPr>
            <w:rFonts w:hint="eastAsia"/>
          </w:rPr>
          <w:instrText xml:space="preserve"> </w:instrText>
        </w:r>
        <w:r>
          <w:rPr>
            <w:rFonts w:hint="eastAsia"/>
          </w:rPr>
        </w:r>
        <w:r>
          <w:rPr>
            <w:rFonts w:hint="eastAsia"/>
          </w:rPr>
          <w:fldChar w:fldCharType="separate"/>
        </w:r>
        <w:r>
          <w:rPr>
            <w:rFonts w:hint="eastAsia"/>
          </w:rPr>
          <w:t>13</w:t>
        </w:r>
        <w:r>
          <w:rPr>
            <w:rFonts w:hint="eastAsia"/>
          </w:rPr>
          <w:fldChar w:fldCharType="end"/>
        </w:r>
      </w:hyperlink>
    </w:p>
    <w:p w14:paraId="46473E92" w14:textId="77777777" w:rsidR="00180471" w:rsidRDefault="00000000">
      <w:pPr>
        <w:pStyle w:val="TOC1"/>
        <w:rPr>
          <w:rFonts w:asciiTheme="minorHAnsi" w:eastAsiaTheme="minorEastAsia" w:hAnsiTheme="minorHAnsi" w:hint="eastAsia"/>
          <w:sz w:val="22"/>
          <w:szCs w:val="24"/>
          <w14:ligatures w14:val="standardContextual"/>
        </w:rPr>
      </w:pPr>
      <w:hyperlink w:anchor="_Toc216535847" w:history="1">
        <w:r>
          <w:rPr>
            <w:rStyle w:val="af1"/>
            <w:rFonts w:hint="eastAsia"/>
          </w:rPr>
          <w:t>附　录　A</w:t>
        </w:r>
        <w:r>
          <w:rPr>
            <w:rFonts w:hint="eastAsia"/>
          </w:rPr>
          <w:tab/>
        </w:r>
        <w:r>
          <w:rPr>
            <w:rFonts w:hint="eastAsia"/>
          </w:rPr>
          <w:fldChar w:fldCharType="begin"/>
        </w:r>
        <w:r>
          <w:rPr>
            <w:rFonts w:hint="eastAsia"/>
          </w:rPr>
          <w:instrText xml:space="preserve"> </w:instrText>
        </w:r>
        <w:r>
          <w:instrText>PAGEREF _Toc216535847 \h</w:instrText>
        </w:r>
        <w:r>
          <w:rPr>
            <w:rFonts w:hint="eastAsia"/>
          </w:rPr>
          <w:instrText xml:space="preserve"> </w:instrText>
        </w:r>
        <w:r>
          <w:rPr>
            <w:rFonts w:hint="eastAsia"/>
          </w:rPr>
        </w:r>
        <w:r>
          <w:rPr>
            <w:rFonts w:hint="eastAsia"/>
          </w:rPr>
          <w:fldChar w:fldCharType="separate"/>
        </w:r>
        <w:r>
          <w:rPr>
            <w:rFonts w:hint="eastAsia"/>
          </w:rPr>
          <w:t>14</w:t>
        </w:r>
        <w:r>
          <w:rPr>
            <w:rFonts w:hint="eastAsia"/>
          </w:rPr>
          <w:fldChar w:fldCharType="end"/>
        </w:r>
      </w:hyperlink>
    </w:p>
    <w:p w14:paraId="363833EB" w14:textId="77777777" w:rsidR="00180471" w:rsidRDefault="00000000">
      <w:pPr>
        <w:pStyle w:val="TOC1"/>
        <w:rPr>
          <w:rFonts w:asciiTheme="minorHAnsi" w:eastAsiaTheme="minorEastAsia" w:hAnsiTheme="minorHAnsi" w:hint="eastAsia"/>
          <w:sz w:val="22"/>
          <w:szCs w:val="24"/>
          <w14:ligatures w14:val="standardContextual"/>
        </w:rPr>
      </w:pPr>
      <w:hyperlink w:anchor="_Toc216535848" w:history="1">
        <w:r>
          <w:rPr>
            <w:rStyle w:val="af1"/>
            <w:rFonts w:hint="eastAsia"/>
          </w:rPr>
          <w:t>附　录　B</w:t>
        </w:r>
        <w:r>
          <w:rPr>
            <w:rFonts w:hint="eastAsia"/>
          </w:rPr>
          <w:tab/>
        </w:r>
        <w:r>
          <w:rPr>
            <w:rFonts w:hint="eastAsia"/>
          </w:rPr>
          <w:fldChar w:fldCharType="begin"/>
        </w:r>
        <w:r>
          <w:rPr>
            <w:rFonts w:hint="eastAsia"/>
          </w:rPr>
          <w:instrText xml:space="preserve"> </w:instrText>
        </w:r>
        <w:r>
          <w:instrText>PAGEREF _Toc216535848 \h</w:instrText>
        </w:r>
        <w:r>
          <w:rPr>
            <w:rFonts w:hint="eastAsia"/>
          </w:rPr>
          <w:instrText xml:space="preserve"> </w:instrText>
        </w:r>
        <w:r>
          <w:rPr>
            <w:rFonts w:hint="eastAsia"/>
          </w:rPr>
        </w:r>
        <w:r>
          <w:rPr>
            <w:rFonts w:hint="eastAsia"/>
          </w:rPr>
          <w:fldChar w:fldCharType="separate"/>
        </w:r>
        <w:r>
          <w:rPr>
            <w:rFonts w:hint="eastAsia"/>
          </w:rPr>
          <w:t>15</w:t>
        </w:r>
        <w:r>
          <w:rPr>
            <w:rFonts w:hint="eastAsia"/>
          </w:rPr>
          <w:fldChar w:fldCharType="end"/>
        </w:r>
      </w:hyperlink>
    </w:p>
    <w:p w14:paraId="252C7FC9" w14:textId="77777777" w:rsidR="00180471" w:rsidRDefault="00000000">
      <w:pPr>
        <w:pStyle w:val="afd"/>
      </w:pPr>
      <w:r>
        <w:lastRenderedPageBreak/>
        <w:fldChar w:fldCharType="end"/>
      </w:r>
      <w:bookmarkStart w:id="4" w:name="_Toc216535819"/>
      <w:r>
        <w:rPr>
          <w:rFonts w:hint="eastAsia"/>
        </w:rPr>
        <w:t>前</w:t>
      </w:r>
      <w:r>
        <w:rPr>
          <w:rFonts w:hAnsi="黑体"/>
        </w:rPr>
        <w:t>  </w:t>
      </w:r>
      <w:r>
        <w:rPr>
          <w:rFonts w:hint="eastAsia"/>
        </w:rPr>
        <w:t>言</w:t>
      </w:r>
      <w:bookmarkEnd w:id="4"/>
    </w:p>
    <w:p w14:paraId="22D714EB" w14:textId="5D6029EB" w:rsidR="00180471" w:rsidRDefault="00000000">
      <w:pPr>
        <w:pStyle w:val="af4"/>
        <w:ind w:firstLine="420"/>
        <w:rPr>
          <w:rFonts w:hint="eastAsia"/>
        </w:rPr>
      </w:pPr>
      <w:r>
        <w:rPr>
          <w:rFonts w:hint="eastAsia"/>
        </w:rPr>
        <w:t>本文件按照GB/T 1.1—2020《标准化工作导则 第1部分：标准化文件的结构和起草规则》的规定起草。</w:t>
      </w:r>
    </w:p>
    <w:p w14:paraId="304A428E" w14:textId="77777777" w:rsidR="00180471" w:rsidRDefault="00000000">
      <w:pPr>
        <w:pStyle w:val="af4"/>
        <w:ind w:firstLine="420"/>
        <w:rPr>
          <w:rFonts w:hint="eastAsia"/>
        </w:rPr>
      </w:pPr>
      <w:r>
        <w:rPr>
          <w:rFonts w:hint="eastAsia"/>
        </w:rPr>
        <w:t>请注意本文件的某些内容可能涉及专利。本文件的发布机构不承担识别专利的责任。</w:t>
      </w:r>
    </w:p>
    <w:p w14:paraId="2BE80A7E" w14:textId="77777777" w:rsidR="00180471" w:rsidRDefault="00000000">
      <w:pPr>
        <w:pStyle w:val="af4"/>
        <w:ind w:firstLine="420"/>
        <w:rPr>
          <w:rFonts w:hint="eastAsia"/>
        </w:rPr>
      </w:pPr>
      <w:r>
        <w:rPr>
          <w:rFonts w:hint="eastAsia"/>
        </w:rPr>
        <w:t>本文件由中国内燃机学会标准管理部提出。</w:t>
      </w:r>
    </w:p>
    <w:p w14:paraId="7FE7537E" w14:textId="77777777" w:rsidR="00180471" w:rsidRDefault="00000000">
      <w:pPr>
        <w:pStyle w:val="af4"/>
        <w:ind w:firstLine="420"/>
        <w:rPr>
          <w:rFonts w:hint="eastAsia"/>
        </w:rPr>
      </w:pPr>
      <w:r>
        <w:rPr>
          <w:rFonts w:hint="eastAsia"/>
        </w:rPr>
        <w:t>本文件由中国内燃机学会归口。</w:t>
      </w:r>
    </w:p>
    <w:p w14:paraId="687B132A" w14:textId="77777777" w:rsidR="00180471" w:rsidRDefault="00000000">
      <w:pPr>
        <w:pStyle w:val="af4"/>
        <w:ind w:firstLine="420"/>
        <w:rPr>
          <w:rFonts w:hint="eastAsia"/>
        </w:rPr>
      </w:pPr>
      <w:r>
        <w:rPr>
          <w:rFonts w:hint="eastAsia"/>
        </w:rPr>
        <w:t>本文件起草单位：安徽江淮汽车集团股份有限公司发动机分公司、上海交通大学、合肥工业大学、东风汽车公司研发总院、极光湾（宁波）智能科技有限公司、广州汽车集团股份有限公司汽车工程研究院、长城汽车股份有限公司、中国内燃机学会、安徽水利水电职业技术学院。</w:t>
      </w:r>
    </w:p>
    <w:p w14:paraId="549B1EFA" w14:textId="77777777" w:rsidR="00180471" w:rsidRDefault="00000000">
      <w:pPr>
        <w:pStyle w:val="af4"/>
        <w:ind w:firstLine="420"/>
        <w:rPr>
          <w:rFonts w:hint="eastAsia"/>
        </w:rPr>
      </w:pPr>
      <w:r>
        <w:rPr>
          <w:rFonts w:hint="eastAsia"/>
        </w:rPr>
        <w:t>本文件主要起草人：钱多德、胡必谦、李英涛、徐宏昌、钱叶剑、梁程、孙泽、殷勇、刘国庆、吴广权、段景辉、杨国峰、曹文霞、郝佳佳。</w:t>
      </w:r>
    </w:p>
    <w:p w14:paraId="5E004C2A" w14:textId="77777777" w:rsidR="00180471" w:rsidRDefault="00000000">
      <w:pPr>
        <w:pStyle w:val="af4"/>
        <w:ind w:firstLine="420"/>
        <w:rPr>
          <w:rFonts w:hint="eastAsia"/>
        </w:rPr>
      </w:pPr>
      <w:r>
        <w:rPr>
          <w:rFonts w:hint="eastAsia"/>
        </w:rPr>
        <w:t>本文件于XXXX年首次发布。</w:t>
      </w:r>
    </w:p>
    <w:p w14:paraId="4C76BDF3" w14:textId="77777777" w:rsidR="00180471" w:rsidRDefault="00180471">
      <w:pPr>
        <w:rPr>
          <w:rFonts w:hint="eastAsia"/>
        </w:rPr>
        <w:sectPr w:rsidR="00180471">
          <w:headerReference w:type="first" r:id="rId19"/>
          <w:footerReference w:type="first" r:id="rId20"/>
          <w:pgSz w:w="11906" w:h="16838"/>
          <w:pgMar w:top="1418" w:right="1134" w:bottom="1134" w:left="1418" w:header="1417" w:footer="1134" w:gutter="0"/>
          <w:pgNumType w:fmt="upperRoman"/>
          <w:cols w:space="425"/>
          <w:titlePg/>
          <w:docGrid w:type="lines" w:linePitch="312"/>
        </w:sectPr>
      </w:pPr>
    </w:p>
    <w:p w14:paraId="0261F331" w14:textId="77777777" w:rsidR="00180471" w:rsidRDefault="00000000">
      <w:pPr>
        <w:pStyle w:val="aff1"/>
        <w:rPr>
          <w:rFonts w:hint="eastAsia"/>
        </w:rPr>
      </w:pPr>
      <w:r>
        <w:rPr>
          <w:rFonts w:hint="eastAsia"/>
        </w:rPr>
        <w:lastRenderedPageBreak/>
        <w:t>混合动力总成耐久性试验方法</w:t>
      </w:r>
    </w:p>
    <w:p w14:paraId="02BB3F19" w14:textId="77777777" w:rsidR="00180471" w:rsidRDefault="00000000">
      <w:pPr>
        <w:pStyle w:val="aff"/>
        <w:rPr>
          <w:rFonts w:hint="eastAsia"/>
        </w:rPr>
      </w:pPr>
      <w:bookmarkStart w:id="5" w:name="_Toc216535820"/>
      <w:r>
        <w:rPr>
          <w:rFonts w:hint="eastAsia"/>
        </w:rPr>
        <w:t>1　范围</w:t>
      </w:r>
      <w:bookmarkEnd w:id="5"/>
    </w:p>
    <w:p w14:paraId="64706093" w14:textId="77777777" w:rsidR="00180471" w:rsidRDefault="00000000">
      <w:pPr>
        <w:pStyle w:val="af4"/>
        <w:ind w:firstLine="420"/>
        <w:rPr>
          <w:rFonts w:hint="eastAsia"/>
        </w:rPr>
      </w:pPr>
      <w:r>
        <w:rPr>
          <w:rFonts w:hint="eastAsia"/>
        </w:rPr>
        <w:t>本标准规定了混合动力总成耐久性试验方法。</w:t>
      </w:r>
    </w:p>
    <w:p w14:paraId="4635C49C" w14:textId="77777777" w:rsidR="00180471" w:rsidRDefault="00000000">
      <w:pPr>
        <w:pStyle w:val="af4"/>
        <w:ind w:firstLine="420"/>
        <w:rPr>
          <w:rFonts w:hint="eastAsia"/>
        </w:rPr>
      </w:pPr>
      <w:r>
        <w:rPr>
          <w:rFonts w:hint="eastAsia"/>
        </w:rPr>
        <w:t>本标准适用于增程式及串并联式混合动力系统考核。</w:t>
      </w:r>
    </w:p>
    <w:p w14:paraId="17C4655F" w14:textId="77777777" w:rsidR="00180471" w:rsidRDefault="00000000">
      <w:pPr>
        <w:pStyle w:val="aff"/>
        <w:rPr>
          <w:rFonts w:hint="eastAsia"/>
        </w:rPr>
      </w:pPr>
      <w:bookmarkStart w:id="6" w:name="_Toc216535821"/>
      <w:r>
        <w:rPr>
          <w:rFonts w:hint="eastAsia"/>
        </w:rPr>
        <w:t>2　规范性引用文件</w:t>
      </w:r>
      <w:bookmarkEnd w:id="6"/>
    </w:p>
    <w:p w14:paraId="6471B90A" w14:textId="77777777" w:rsidR="00180471" w:rsidRDefault="00000000">
      <w:pPr>
        <w:pStyle w:val="af4"/>
        <w:ind w:firstLine="420"/>
        <w:rPr>
          <w:rFonts w:cs="宋体" w:hint="eastAsia"/>
          <w:szCs w:val="21"/>
        </w:rPr>
      </w:pPr>
      <w:r>
        <w:rPr>
          <w:rFonts w:cs="宋体" w:hint="eastAsia"/>
          <w:szCs w:val="21"/>
        </w:rPr>
        <w:t>下列文件对于本文件的应用是必不可少的。凡是注日期的引用文件，仅所注日期的版本适用于本文件。凡是不注日期的引用文件，其最新版本（包括所有的修改单）适用于本文件。</w:t>
      </w:r>
    </w:p>
    <w:p w14:paraId="79D49211" w14:textId="77777777" w:rsidR="00180471" w:rsidRDefault="00000000">
      <w:pPr>
        <w:pStyle w:val="af4"/>
        <w:ind w:firstLine="420"/>
        <w:rPr>
          <w:rFonts w:cs="宋体" w:hint="eastAsia"/>
          <w:szCs w:val="21"/>
        </w:rPr>
      </w:pPr>
      <w:r>
        <w:rPr>
          <w:rFonts w:cs="宋体" w:hint="eastAsia"/>
          <w:szCs w:val="21"/>
        </w:rPr>
        <w:t>GB/T 1883  往复活塞式内燃机术语</w:t>
      </w:r>
    </w:p>
    <w:p w14:paraId="6AF4836B" w14:textId="77777777" w:rsidR="00180471" w:rsidRDefault="00000000">
      <w:pPr>
        <w:pStyle w:val="af4"/>
        <w:ind w:firstLine="420"/>
        <w:rPr>
          <w:rFonts w:cs="宋体" w:hint="eastAsia"/>
          <w:szCs w:val="21"/>
        </w:rPr>
      </w:pPr>
      <w:r>
        <w:rPr>
          <w:rFonts w:cs="宋体" w:hint="eastAsia"/>
          <w:szCs w:val="21"/>
        </w:rPr>
        <w:t>GB/T 18297-2024  汽车发动机性能试验方法</w:t>
      </w:r>
    </w:p>
    <w:p w14:paraId="7EB25582" w14:textId="0BF27EBB" w:rsidR="00180471" w:rsidRDefault="00000000" w:rsidP="00C3218F">
      <w:pPr>
        <w:pStyle w:val="af4"/>
        <w:ind w:firstLine="420"/>
        <w:rPr>
          <w:rFonts w:cs="宋体" w:hint="eastAsia"/>
          <w:szCs w:val="21"/>
        </w:rPr>
      </w:pPr>
      <w:r>
        <w:rPr>
          <w:rFonts w:cs="宋体" w:hint="eastAsia"/>
          <w:szCs w:val="21"/>
        </w:rPr>
        <w:t xml:space="preserve">GB/T 18488 </w:t>
      </w:r>
      <w:r w:rsidR="00C3218F">
        <w:rPr>
          <w:rFonts w:cs="宋体" w:hint="eastAsia"/>
          <w:szCs w:val="21"/>
        </w:rPr>
        <w:t xml:space="preserve"> </w:t>
      </w:r>
      <w:r>
        <w:rPr>
          <w:rFonts w:cs="宋体" w:hint="eastAsia"/>
          <w:szCs w:val="21"/>
        </w:rPr>
        <w:t>电动汽车用驱动电机系统</w:t>
      </w:r>
      <w:r w:rsidR="00C3218F">
        <w:rPr>
          <w:rFonts w:cs="宋体" w:hint="eastAsia"/>
          <w:szCs w:val="21"/>
        </w:rPr>
        <w:t>试验方法</w:t>
      </w:r>
    </w:p>
    <w:p w14:paraId="1A8763D9" w14:textId="77777777" w:rsidR="00180471" w:rsidRDefault="00000000">
      <w:pPr>
        <w:pStyle w:val="af4"/>
        <w:ind w:firstLine="420"/>
        <w:rPr>
          <w:rFonts w:cs="宋体" w:hint="eastAsia"/>
          <w:szCs w:val="21"/>
        </w:rPr>
      </w:pPr>
      <w:r>
        <w:rPr>
          <w:rFonts w:cs="宋体" w:hint="eastAsia"/>
          <w:szCs w:val="21"/>
        </w:rPr>
        <w:t>GB/T 19055-2024  汽车发动机可靠性试验方法</w:t>
      </w:r>
    </w:p>
    <w:p w14:paraId="570E4CFA" w14:textId="77777777" w:rsidR="00180471" w:rsidRDefault="00000000">
      <w:pPr>
        <w:pStyle w:val="af4"/>
        <w:ind w:firstLine="420"/>
        <w:rPr>
          <w:rFonts w:cs="宋体" w:hint="eastAsia"/>
          <w:szCs w:val="21"/>
        </w:rPr>
      </w:pPr>
      <w:r>
        <w:rPr>
          <w:rFonts w:cs="宋体" w:hint="eastAsia"/>
          <w:szCs w:val="21"/>
        </w:rPr>
        <w:t>GB/T 19596  电动汽车术语</w:t>
      </w:r>
    </w:p>
    <w:p w14:paraId="5AAC0828" w14:textId="77777777" w:rsidR="00180471" w:rsidRDefault="00000000">
      <w:pPr>
        <w:pStyle w:val="af4"/>
        <w:ind w:firstLine="420"/>
        <w:rPr>
          <w:rFonts w:cs="宋体" w:hint="eastAsia"/>
          <w:szCs w:val="21"/>
        </w:rPr>
      </w:pPr>
      <w:r>
        <w:rPr>
          <w:rFonts w:cs="宋体" w:hint="eastAsia"/>
          <w:szCs w:val="21"/>
        </w:rPr>
        <w:t>GB/T 29307  电动汽车用驱动电机系统可靠性试验方法</w:t>
      </w:r>
    </w:p>
    <w:p w14:paraId="14C1D19B" w14:textId="77777777" w:rsidR="00180471" w:rsidRDefault="00000000">
      <w:pPr>
        <w:pStyle w:val="af4"/>
        <w:ind w:firstLine="420"/>
        <w:rPr>
          <w:rFonts w:cs="宋体" w:hint="eastAsia"/>
          <w:szCs w:val="21"/>
        </w:rPr>
      </w:pPr>
      <w:r>
        <w:rPr>
          <w:rFonts w:cs="宋体" w:hint="eastAsia"/>
          <w:szCs w:val="21"/>
        </w:rPr>
        <w:t>QC/T 893  电动汽车用驱动电机系统故障分类和判断</w:t>
      </w:r>
    </w:p>
    <w:p w14:paraId="6A92F070" w14:textId="77777777" w:rsidR="00180471" w:rsidRDefault="00000000">
      <w:pPr>
        <w:pStyle w:val="af4"/>
        <w:ind w:firstLine="420"/>
        <w:rPr>
          <w:rFonts w:cs="宋体" w:hint="eastAsia"/>
          <w:szCs w:val="21"/>
        </w:rPr>
      </w:pPr>
      <w:bookmarkStart w:id="7" w:name="_Hlk216685869"/>
      <w:r>
        <w:rPr>
          <w:rFonts w:cs="宋体" w:hint="eastAsia"/>
          <w:szCs w:val="21"/>
        </w:rPr>
        <w:t xml:space="preserve">QC/T </w:t>
      </w:r>
      <w:bookmarkEnd w:id="7"/>
      <w:r>
        <w:rPr>
          <w:rFonts w:cs="宋体" w:hint="eastAsia"/>
          <w:szCs w:val="21"/>
        </w:rPr>
        <w:t>1086-2017  电动汽车用增程器技术条件</w:t>
      </w:r>
    </w:p>
    <w:p w14:paraId="221EDD51" w14:textId="77777777" w:rsidR="00180471" w:rsidRDefault="00000000">
      <w:pPr>
        <w:pStyle w:val="aff"/>
        <w:rPr>
          <w:rFonts w:hint="eastAsia"/>
        </w:rPr>
      </w:pPr>
      <w:bookmarkStart w:id="8" w:name="_Toc216535822"/>
      <w:r>
        <w:rPr>
          <w:rFonts w:hint="eastAsia"/>
        </w:rPr>
        <w:t>3　术语和定义</w:t>
      </w:r>
      <w:bookmarkEnd w:id="8"/>
    </w:p>
    <w:p w14:paraId="151D4418" w14:textId="60B20BF7" w:rsidR="00180471" w:rsidRDefault="00000000">
      <w:pPr>
        <w:pStyle w:val="af4"/>
        <w:ind w:firstLine="420"/>
        <w:rPr>
          <w:rFonts w:hint="eastAsia"/>
        </w:rPr>
      </w:pPr>
      <w:r>
        <w:rPr>
          <w:rFonts w:hint="eastAsia"/>
        </w:rPr>
        <w:t>GB/T 1883、GB/T 18488、GB/T 19596</w:t>
      </w:r>
      <w:r w:rsidR="00C3218F">
        <w:rPr>
          <w:rFonts w:hint="eastAsia"/>
        </w:rPr>
        <w:t>、</w:t>
      </w:r>
      <w:r w:rsidR="00C3218F" w:rsidRPr="00C3218F">
        <w:rPr>
          <w:rFonts w:hint="eastAsia"/>
        </w:rPr>
        <w:t xml:space="preserve">QC/T </w:t>
      </w:r>
      <w:r w:rsidR="00C3218F">
        <w:rPr>
          <w:rFonts w:hint="eastAsia"/>
        </w:rPr>
        <w:t>1086</w:t>
      </w:r>
      <w:r>
        <w:rPr>
          <w:rFonts w:hint="eastAsia"/>
        </w:rPr>
        <w:t>界定的术语和定义适用于本文件。</w:t>
      </w:r>
    </w:p>
    <w:p w14:paraId="1ECA1421" w14:textId="77777777" w:rsidR="00180471" w:rsidRDefault="00000000">
      <w:pPr>
        <w:pStyle w:val="afe"/>
        <w:rPr>
          <w:rFonts w:hint="eastAsia"/>
        </w:rPr>
      </w:pPr>
      <w:bookmarkStart w:id="9" w:name="_Toc198645760"/>
      <w:bookmarkStart w:id="10" w:name="_Toc198646096"/>
      <w:bookmarkStart w:id="11" w:name="_Toc198646025"/>
      <w:bookmarkStart w:id="12" w:name="_Toc198645608"/>
      <w:bookmarkStart w:id="13" w:name="_Toc216535823"/>
      <w:r>
        <w:rPr>
          <w:rFonts w:hint="eastAsia"/>
        </w:rPr>
        <w:t>3.1</w:t>
      </w:r>
      <w:bookmarkEnd w:id="9"/>
      <w:bookmarkEnd w:id="10"/>
      <w:bookmarkEnd w:id="11"/>
      <w:bookmarkEnd w:id="12"/>
      <w:r>
        <w:rPr>
          <w:rFonts w:hint="eastAsia"/>
        </w:rPr>
        <w:t xml:space="preserve">　混合动力总成</w:t>
      </w:r>
      <w:bookmarkEnd w:id="13"/>
    </w:p>
    <w:p w14:paraId="4972ED6F" w14:textId="77777777" w:rsidR="00180471" w:rsidRDefault="00000000">
      <w:pPr>
        <w:pStyle w:val="af4"/>
        <w:ind w:firstLine="420"/>
        <w:rPr>
          <w:rFonts w:hint="eastAsia"/>
        </w:rPr>
      </w:pPr>
      <w:r>
        <w:rPr>
          <w:rFonts w:hint="eastAsia"/>
        </w:rPr>
        <w:t>混合动力总成系指混合动力汽车的动力系统总成，其主要功能在于促使传统燃油发动机与电动机协同运作，进而达成更高的能源利用效率。</w:t>
      </w:r>
    </w:p>
    <w:p w14:paraId="590BA50C" w14:textId="77777777" w:rsidR="00180471" w:rsidRDefault="00000000">
      <w:pPr>
        <w:pStyle w:val="afe"/>
        <w:rPr>
          <w:rFonts w:hint="eastAsia"/>
        </w:rPr>
      </w:pPr>
      <w:bookmarkStart w:id="14" w:name="_Toc198646098"/>
      <w:bookmarkStart w:id="15" w:name="_Toc198645762"/>
      <w:bookmarkStart w:id="16" w:name="_Toc198645610"/>
      <w:bookmarkStart w:id="17" w:name="_Toc198646027"/>
      <w:bookmarkStart w:id="18" w:name="_Toc216535824"/>
      <w:r>
        <w:rPr>
          <w:rFonts w:hint="eastAsia"/>
        </w:rPr>
        <w:t>3.2</w:t>
      </w:r>
      <w:bookmarkEnd w:id="14"/>
      <w:bookmarkEnd w:id="15"/>
      <w:bookmarkEnd w:id="16"/>
      <w:bookmarkEnd w:id="17"/>
      <w:r>
        <w:rPr>
          <w:rFonts w:hint="eastAsia"/>
        </w:rPr>
        <w:t xml:space="preserve">　混合动力总成耐久性</w:t>
      </w:r>
      <w:bookmarkEnd w:id="18"/>
    </w:p>
    <w:p w14:paraId="2EC7A284" w14:textId="77777777" w:rsidR="00180471" w:rsidRDefault="00000000">
      <w:pPr>
        <w:pStyle w:val="af4"/>
        <w:ind w:firstLine="420"/>
        <w:rPr>
          <w:rFonts w:hint="eastAsia"/>
        </w:rPr>
      </w:pPr>
      <w:r>
        <w:rPr>
          <w:rFonts w:hint="eastAsia"/>
        </w:rPr>
        <w:t>混合动力总成耐久性是指新能源汽车的混合动力总成在长时间使用进程中，抵御磨损、劣化、疲劳以及故障，维持其设计性能与功能的能力。</w:t>
      </w:r>
    </w:p>
    <w:p w14:paraId="3BB25DAC" w14:textId="77777777" w:rsidR="00180471" w:rsidRDefault="00000000">
      <w:pPr>
        <w:pStyle w:val="aff"/>
        <w:rPr>
          <w:rFonts w:hint="eastAsia"/>
        </w:rPr>
      </w:pPr>
      <w:bookmarkStart w:id="19" w:name="_Toc511374136"/>
      <w:bookmarkStart w:id="20" w:name="_Toc216535825"/>
      <w:r>
        <w:rPr>
          <w:rFonts w:hint="eastAsia"/>
        </w:rPr>
        <w:t>4</w:t>
      </w:r>
      <w:bookmarkEnd w:id="19"/>
      <w:r>
        <w:rPr>
          <w:rFonts w:hint="eastAsia"/>
        </w:rPr>
        <w:t xml:space="preserve">　试验条件</w:t>
      </w:r>
      <w:bookmarkEnd w:id="20"/>
    </w:p>
    <w:p w14:paraId="44C06068" w14:textId="77777777" w:rsidR="00180471" w:rsidRDefault="00000000">
      <w:pPr>
        <w:pStyle w:val="afe"/>
        <w:rPr>
          <w:rFonts w:hint="eastAsia"/>
        </w:rPr>
      </w:pPr>
      <w:bookmarkStart w:id="21" w:name="_Toc216535826"/>
      <w:r>
        <w:rPr>
          <w:rFonts w:hint="eastAsia"/>
        </w:rPr>
        <w:t>4.1　试验要求</w:t>
      </w:r>
      <w:bookmarkEnd w:id="21"/>
    </w:p>
    <w:p w14:paraId="233F5637" w14:textId="0006C559" w:rsidR="00180471" w:rsidRDefault="00000000">
      <w:pPr>
        <w:pStyle w:val="af4"/>
        <w:ind w:left="862" w:firstLineChars="0" w:hanging="442"/>
        <w:rPr>
          <w:rFonts w:hint="eastAsia"/>
        </w:rPr>
      </w:pPr>
      <w:r>
        <w:rPr>
          <w:rFonts w:cs="宋体" w:hint="eastAsia"/>
          <w:szCs w:val="21"/>
        </w:rPr>
        <w:t>1）试验需准备三台混合动力总成（发动机 + 混动变速箱），分别标记为A、B、C，且混合动力总成应处于工装样件状态或量产状态。</w:t>
      </w:r>
    </w:p>
    <w:p w14:paraId="4FDB4D0D" w14:textId="77777777" w:rsidR="00180471" w:rsidRDefault="00000000">
      <w:pPr>
        <w:pStyle w:val="af4"/>
        <w:ind w:left="862" w:firstLineChars="0" w:hanging="442"/>
        <w:rPr>
          <w:rFonts w:hint="eastAsia"/>
        </w:rPr>
      </w:pPr>
      <w:r>
        <w:rPr>
          <w:rFonts w:cs="宋体" w:hint="eastAsia"/>
          <w:szCs w:val="21"/>
        </w:rPr>
        <w:lastRenderedPageBreak/>
        <w:t>2）试验过程中，发动机水温、机油温度、电机温度、电机控制器温度等需处于产品规格要求的范围之内。</w:t>
      </w:r>
    </w:p>
    <w:p w14:paraId="2B27DA18" w14:textId="77777777" w:rsidR="00180471" w:rsidRDefault="00000000">
      <w:pPr>
        <w:pStyle w:val="af4"/>
        <w:ind w:left="862" w:firstLineChars="0" w:hanging="442"/>
        <w:rPr>
          <w:rFonts w:hint="eastAsia"/>
        </w:rPr>
      </w:pPr>
      <w:r>
        <w:rPr>
          <w:rFonts w:cs="宋体" w:hint="eastAsia"/>
          <w:szCs w:val="21"/>
        </w:rPr>
        <w:t>3）燃料：应按照设计规定选用相应牌号的燃料。</w:t>
      </w:r>
    </w:p>
    <w:p w14:paraId="32E6938D" w14:textId="77777777" w:rsidR="00180471" w:rsidRDefault="00000000">
      <w:pPr>
        <w:pStyle w:val="af4"/>
        <w:ind w:left="862" w:firstLineChars="0" w:hanging="442"/>
        <w:rPr>
          <w:rFonts w:hint="eastAsia"/>
        </w:rPr>
      </w:pPr>
      <w:r>
        <w:rPr>
          <w:rFonts w:cs="宋体" w:hint="eastAsia"/>
          <w:szCs w:val="21"/>
        </w:rPr>
        <w:t>4）润滑油：需按照汽车使用说明书的规定进行润滑油型号的添加与更换。</w:t>
      </w:r>
    </w:p>
    <w:p w14:paraId="52B750FA" w14:textId="77777777" w:rsidR="00180471" w:rsidRDefault="00000000">
      <w:pPr>
        <w:pStyle w:val="af4"/>
        <w:ind w:left="862" w:firstLineChars="0" w:hanging="442"/>
        <w:rPr>
          <w:rFonts w:cs="宋体" w:hint="eastAsia"/>
          <w:szCs w:val="21"/>
        </w:rPr>
      </w:pPr>
      <w:r>
        <w:rPr>
          <w:rFonts w:cs="宋体" w:hint="eastAsia"/>
          <w:szCs w:val="21"/>
        </w:rPr>
        <w:t>5）冷却液：应采用规定的冷却液。</w:t>
      </w:r>
    </w:p>
    <w:p w14:paraId="5DAA6EF8" w14:textId="77777777" w:rsidR="00180471" w:rsidRDefault="00000000">
      <w:pPr>
        <w:pStyle w:val="afe"/>
        <w:rPr>
          <w:rFonts w:hint="eastAsia"/>
        </w:rPr>
      </w:pPr>
      <w:bookmarkStart w:id="22" w:name="_Toc216535827"/>
      <w:r>
        <w:t>4.</w:t>
      </w:r>
      <w:r>
        <w:rPr>
          <w:rFonts w:hint="eastAsia"/>
        </w:rPr>
        <w:t>2　设备要求</w:t>
      </w:r>
      <w:bookmarkEnd w:id="22"/>
    </w:p>
    <w:p w14:paraId="6E700C5D" w14:textId="77777777" w:rsidR="00180471" w:rsidRDefault="00000000">
      <w:pPr>
        <w:pStyle w:val="af4"/>
        <w:ind w:firstLine="420"/>
        <w:rPr>
          <w:rFonts w:hint="eastAsia"/>
        </w:rPr>
      </w:pPr>
      <w:r>
        <w:rPr>
          <w:rFonts w:hint="eastAsia"/>
        </w:rPr>
        <w:t>本试验需要在混合动力总成台架进行，台架要求见表1，设备要求见表2。</w:t>
      </w:r>
    </w:p>
    <w:p w14:paraId="5B9737AE" w14:textId="77777777" w:rsidR="00180471" w:rsidRDefault="00000000">
      <w:pPr>
        <w:pStyle w:val="aff5"/>
        <w:rPr>
          <w:rFonts w:hint="eastAsia"/>
        </w:rPr>
      </w:pPr>
      <w:r>
        <w:rPr>
          <w:rFonts w:hint="eastAsia"/>
        </w:rPr>
        <w:t>表１</w:t>
      </w:r>
      <w:bookmarkStart w:id="23" w:name="OLE_LINK1"/>
      <w:r>
        <w:rPr>
          <w:rFonts w:hint="eastAsia"/>
        </w:rPr>
        <w:t xml:space="preserve">　</w:t>
      </w:r>
      <w:bookmarkEnd w:id="23"/>
      <w:r>
        <w:rPr>
          <w:rFonts w:hint="eastAsia"/>
        </w:rPr>
        <w:t>台架要求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900"/>
        <w:gridCol w:w="3742"/>
      </w:tblGrid>
      <w:tr w:rsidR="00180471" w14:paraId="7848263F" w14:textId="77777777">
        <w:trPr>
          <w:jc w:val="center"/>
        </w:trPr>
        <w:tc>
          <w:tcPr>
            <w:tcW w:w="2584" w:type="dxa"/>
            <w:tcBorders>
              <w:top w:val="single" w:sz="12" w:space="0" w:color="auto"/>
              <w:left w:val="single" w:sz="12" w:space="0" w:color="auto"/>
              <w:bottom w:val="single" w:sz="8" w:space="0" w:color="auto"/>
            </w:tcBorders>
            <w:noWrap/>
            <w:vAlign w:val="center"/>
          </w:tcPr>
          <w:p w14:paraId="533FFDA1" w14:textId="77777777" w:rsidR="00180471" w:rsidRDefault="00000000">
            <w:pPr>
              <w:spacing w:line="400" w:lineRule="exact"/>
              <w:jc w:val="center"/>
              <w:rPr>
                <w:rFonts w:cs="宋体" w:hint="eastAsia"/>
                <w:sz w:val="18"/>
                <w:szCs w:val="18"/>
              </w:rPr>
            </w:pPr>
            <w:r>
              <w:rPr>
                <w:rFonts w:cs="宋体" w:hint="eastAsia"/>
                <w:sz w:val="18"/>
                <w:szCs w:val="18"/>
              </w:rPr>
              <w:t>试验名称</w:t>
            </w:r>
          </w:p>
        </w:tc>
        <w:tc>
          <w:tcPr>
            <w:tcW w:w="2900" w:type="dxa"/>
            <w:tcBorders>
              <w:top w:val="single" w:sz="12" w:space="0" w:color="auto"/>
              <w:bottom w:val="single" w:sz="8" w:space="0" w:color="auto"/>
            </w:tcBorders>
            <w:noWrap/>
            <w:vAlign w:val="center"/>
          </w:tcPr>
          <w:p w14:paraId="58F1E726" w14:textId="77777777" w:rsidR="00180471" w:rsidRDefault="00000000">
            <w:pPr>
              <w:spacing w:line="400" w:lineRule="exact"/>
              <w:jc w:val="center"/>
              <w:rPr>
                <w:rFonts w:cs="宋体" w:hint="eastAsia"/>
                <w:sz w:val="18"/>
                <w:szCs w:val="18"/>
              </w:rPr>
            </w:pPr>
            <w:r>
              <w:rPr>
                <w:rFonts w:cs="宋体" w:hint="eastAsia"/>
                <w:sz w:val="18"/>
                <w:szCs w:val="18"/>
              </w:rPr>
              <w:t>运行台架</w:t>
            </w:r>
          </w:p>
        </w:tc>
        <w:tc>
          <w:tcPr>
            <w:tcW w:w="3742" w:type="dxa"/>
            <w:tcBorders>
              <w:top w:val="single" w:sz="12" w:space="0" w:color="auto"/>
              <w:bottom w:val="single" w:sz="8" w:space="0" w:color="auto"/>
              <w:right w:val="single" w:sz="12" w:space="0" w:color="auto"/>
            </w:tcBorders>
            <w:noWrap/>
            <w:vAlign w:val="center"/>
          </w:tcPr>
          <w:p w14:paraId="533D7897" w14:textId="77777777" w:rsidR="00180471" w:rsidRDefault="00000000">
            <w:pPr>
              <w:spacing w:line="400" w:lineRule="exact"/>
              <w:jc w:val="center"/>
              <w:rPr>
                <w:rFonts w:cs="宋体" w:hint="eastAsia"/>
                <w:sz w:val="18"/>
                <w:szCs w:val="18"/>
              </w:rPr>
            </w:pPr>
            <w:r>
              <w:rPr>
                <w:rFonts w:cs="宋体" w:hint="eastAsia"/>
                <w:sz w:val="18"/>
                <w:szCs w:val="18"/>
              </w:rPr>
              <w:t>台架至少需包含以下设备</w:t>
            </w:r>
          </w:p>
        </w:tc>
      </w:tr>
      <w:tr w:rsidR="00180471" w14:paraId="0BB5DC89" w14:textId="77777777">
        <w:trPr>
          <w:trHeight w:val="1995"/>
          <w:jc w:val="center"/>
        </w:trPr>
        <w:tc>
          <w:tcPr>
            <w:tcW w:w="2584" w:type="dxa"/>
            <w:tcBorders>
              <w:top w:val="single" w:sz="8" w:space="0" w:color="auto"/>
              <w:left w:val="single" w:sz="12" w:space="0" w:color="auto"/>
              <w:bottom w:val="single" w:sz="12" w:space="0" w:color="auto"/>
              <w:right w:val="single" w:sz="6" w:space="0" w:color="auto"/>
            </w:tcBorders>
            <w:noWrap/>
            <w:vAlign w:val="center"/>
          </w:tcPr>
          <w:p w14:paraId="02F04696" w14:textId="77777777" w:rsidR="00180471" w:rsidRDefault="00000000">
            <w:pPr>
              <w:spacing w:line="400" w:lineRule="exact"/>
              <w:jc w:val="left"/>
              <w:rPr>
                <w:rFonts w:cs="宋体" w:hint="eastAsia"/>
                <w:sz w:val="18"/>
                <w:szCs w:val="18"/>
              </w:rPr>
            </w:pPr>
            <w:r>
              <w:rPr>
                <w:rFonts w:cs="宋体" w:hint="eastAsia"/>
                <w:sz w:val="18"/>
                <w:szCs w:val="18"/>
              </w:rPr>
              <w:t>混合动力总成耐久性试验</w:t>
            </w:r>
          </w:p>
        </w:tc>
        <w:tc>
          <w:tcPr>
            <w:tcW w:w="2900" w:type="dxa"/>
            <w:tcBorders>
              <w:top w:val="single" w:sz="8" w:space="0" w:color="auto"/>
              <w:left w:val="single" w:sz="6" w:space="0" w:color="auto"/>
              <w:bottom w:val="single" w:sz="12" w:space="0" w:color="auto"/>
              <w:right w:val="single" w:sz="6" w:space="0" w:color="auto"/>
            </w:tcBorders>
            <w:noWrap/>
            <w:vAlign w:val="center"/>
          </w:tcPr>
          <w:p w14:paraId="56D09A2B" w14:textId="77777777" w:rsidR="00180471" w:rsidRDefault="00000000">
            <w:pPr>
              <w:spacing w:line="400" w:lineRule="exact"/>
              <w:jc w:val="center"/>
              <w:rPr>
                <w:rFonts w:cs="宋体" w:hint="eastAsia"/>
                <w:sz w:val="18"/>
                <w:szCs w:val="18"/>
              </w:rPr>
            </w:pPr>
            <w:r>
              <w:rPr>
                <w:rFonts w:cs="宋体" w:hint="eastAsia"/>
                <w:sz w:val="18"/>
                <w:szCs w:val="18"/>
              </w:rPr>
              <w:t>混合动力总成台架</w:t>
            </w:r>
          </w:p>
          <w:p w14:paraId="1BB74DE0" w14:textId="77777777" w:rsidR="00180471" w:rsidRDefault="00000000">
            <w:pPr>
              <w:spacing w:line="400" w:lineRule="exact"/>
              <w:jc w:val="center"/>
              <w:rPr>
                <w:rFonts w:cs="宋体" w:hint="eastAsia"/>
                <w:sz w:val="18"/>
                <w:szCs w:val="18"/>
              </w:rPr>
            </w:pPr>
            <w:r>
              <w:rPr>
                <w:rFonts w:cs="宋体" w:hint="eastAsia"/>
                <w:sz w:val="18"/>
                <w:szCs w:val="18"/>
              </w:rPr>
              <w:t>（根据混动总成型号或驱动形式，采用单/双电机/四电机混动总成台架）</w:t>
            </w:r>
          </w:p>
        </w:tc>
        <w:tc>
          <w:tcPr>
            <w:tcW w:w="3742" w:type="dxa"/>
            <w:tcBorders>
              <w:top w:val="single" w:sz="8" w:space="0" w:color="auto"/>
              <w:left w:val="single" w:sz="6" w:space="0" w:color="auto"/>
              <w:bottom w:val="single" w:sz="12" w:space="0" w:color="auto"/>
              <w:right w:val="single" w:sz="12" w:space="0" w:color="auto"/>
            </w:tcBorders>
            <w:noWrap/>
            <w:vAlign w:val="center"/>
          </w:tcPr>
          <w:p w14:paraId="62334438" w14:textId="77777777" w:rsidR="00180471" w:rsidRDefault="00000000">
            <w:pPr>
              <w:spacing w:line="400" w:lineRule="exact"/>
              <w:jc w:val="center"/>
              <w:rPr>
                <w:rFonts w:cs="宋体" w:hint="eastAsia"/>
                <w:sz w:val="18"/>
                <w:szCs w:val="18"/>
              </w:rPr>
            </w:pPr>
            <w:r>
              <w:rPr>
                <w:rFonts w:cs="宋体" w:hint="eastAsia"/>
                <w:sz w:val="18"/>
                <w:szCs w:val="18"/>
              </w:rPr>
              <w:t>电力测功机</w:t>
            </w:r>
          </w:p>
          <w:p w14:paraId="63CCFADF" w14:textId="77777777" w:rsidR="00180471" w:rsidRDefault="00000000">
            <w:pPr>
              <w:spacing w:line="400" w:lineRule="exact"/>
              <w:jc w:val="center"/>
              <w:rPr>
                <w:rFonts w:cs="宋体" w:hint="eastAsia"/>
                <w:sz w:val="18"/>
                <w:szCs w:val="18"/>
              </w:rPr>
            </w:pPr>
            <w:r>
              <w:rPr>
                <w:rFonts w:cs="宋体" w:hint="eastAsia"/>
                <w:sz w:val="18"/>
                <w:szCs w:val="18"/>
              </w:rPr>
              <w:t>油耗仪</w:t>
            </w:r>
          </w:p>
          <w:p w14:paraId="49C137BE" w14:textId="77777777" w:rsidR="00180471" w:rsidRDefault="00000000">
            <w:pPr>
              <w:spacing w:line="400" w:lineRule="exact"/>
              <w:jc w:val="center"/>
              <w:rPr>
                <w:rFonts w:cs="宋体" w:hint="eastAsia"/>
                <w:sz w:val="18"/>
                <w:szCs w:val="18"/>
              </w:rPr>
            </w:pPr>
            <w:r>
              <w:rPr>
                <w:rFonts w:cs="宋体" w:hint="eastAsia"/>
                <w:sz w:val="18"/>
                <w:szCs w:val="18"/>
              </w:rPr>
              <w:t>发动机冷却液恒温装置</w:t>
            </w:r>
          </w:p>
          <w:p w14:paraId="14846219" w14:textId="77777777" w:rsidR="00180471" w:rsidRDefault="00000000">
            <w:pPr>
              <w:spacing w:line="400" w:lineRule="exact"/>
              <w:jc w:val="center"/>
              <w:rPr>
                <w:rFonts w:cs="宋体" w:hint="eastAsia"/>
                <w:sz w:val="18"/>
                <w:szCs w:val="18"/>
              </w:rPr>
            </w:pPr>
            <w:r>
              <w:rPr>
                <w:rFonts w:cs="宋体" w:hint="eastAsia"/>
                <w:sz w:val="18"/>
                <w:szCs w:val="18"/>
              </w:rPr>
              <w:t>中冷器恒温装置</w:t>
            </w:r>
          </w:p>
          <w:p w14:paraId="35B4060A" w14:textId="77777777" w:rsidR="00180471" w:rsidRDefault="00000000">
            <w:pPr>
              <w:spacing w:line="400" w:lineRule="exact"/>
              <w:jc w:val="center"/>
              <w:rPr>
                <w:rFonts w:cs="宋体" w:hint="eastAsia"/>
                <w:sz w:val="18"/>
                <w:szCs w:val="18"/>
              </w:rPr>
            </w:pPr>
            <w:r>
              <w:rPr>
                <w:rFonts w:cs="宋体" w:hint="eastAsia"/>
                <w:sz w:val="18"/>
                <w:szCs w:val="18"/>
              </w:rPr>
              <w:t>电机系统冷却液恒温装置</w:t>
            </w:r>
          </w:p>
          <w:p w14:paraId="565886DF" w14:textId="77777777" w:rsidR="00180471" w:rsidRDefault="00000000">
            <w:pPr>
              <w:spacing w:line="400" w:lineRule="exact"/>
              <w:jc w:val="center"/>
              <w:rPr>
                <w:rFonts w:cs="宋体" w:hint="eastAsia"/>
                <w:sz w:val="18"/>
                <w:szCs w:val="18"/>
              </w:rPr>
            </w:pPr>
            <w:r>
              <w:rPr>
                <w:rFonts w:cs="宋体" w:hint="eastAsia"/>
                <w:sz w:val="18"/>
                <w:szCs w:val="18"/>
              </w:rPr>
              <w:t>电池模拟器</w:t>
            </w:r>
          </w:p>
          <w:p w14:paraId="1D3AFFAA" w14:textId="77777777" w:rsidR="00180471" w:rsidRDefault="00000000">
            <w:pPr>
              <w:spacing w:line="400" w:lineRule="exact"/>
              <w:jc w:val="center"/>
              <w:rPr>
                <w:rFonts w:cs="宋体" w:hint="eastAsia"/>
                <w:sz w:val="18"/>
                <w:szCs w:val="18"/>
              </w:rPr>
            </w:pPr>
            <w:r>
              <w:rPr>
                <w:rFonts w:cs="宋体" w:hint="eastAsia"/>
                <w:sz w:val="18"/>
                <w:szCs w:val="18"/>
              </w:rPr>
              <w:t>功率分析仪</w:t>
            </w:r>
          </w:p>
          <w:p w14:paraId="7B6EF0C0" w14:textId="77777777" w:rsidR="00180471" w:rsidRDefault="00000000">
            <w:pPr>
              <w:spacing w:line="400" w:lineRule="exact"/>
              <w:jc w:val="center"/>
              <w:rPr>
                <w:rFonts w:cs="宋体" w:hint="eastAsia"/>
                <w:sz w:val="18"/>
                <w:szCs w:val="18"/>
              </w:rPr>
            </w:pPr>
            <w:r>
              <w:rPr>
                <w:rFonts w:cs="宋体" w:hint="eastAsia"/>
                <w:sz w:val="18"/>
                <w:szCs w:val="18"/>
              </w:rPr>
              <w:t>电流传感器</w:t>
            </w:r>
          </w:p>
          <w:p w14:paraId="6A16E757" w14:textId="77777777" w:rsidR="00180471" w:rsidRDefault="00000000">
            <w:pPr>
              <w:spacing w:line="400" w:lineRule="exact"/>
              <w:jc w:val="center"/>
              <w:rPr>
                <w:rFonts w:cs="宋体" w:hint="eastAsia"/>
                <w:sz w:val="18"/>
                <w:szCs w:val="18"/>
              </w:rPr>
            </w:pPr>
            <w:r>
              <w:rPr>
                <w:rFonts w:cs="宋体" w:hint="eastAsia"/>
                <w:sz w:val="18"/>
                <w:szCs w:val="18"/>
              </w:rPr>
              <w:t>混动数据采集装置</w:t>
            </w:r>
          </w:p>
        </w:tc>
      </w:tr>
      <w:tr w:rsidR="00180471" w14:paraId="7DC191D3" w14:textId="77777777">
        <w:trPr>
          <w:trHeight w:val="90"/>
          <w:jc w:val="center"/>
        </w:trPr>
        <w:tc>
          <w:tcPr>
            <w:tcW w:w="9226" w:type="dxa"/>
            <w:gridSpan w:val="3"/>
            <w:tcBorders>
              <w:top w:val="single" w:sz="12" w:space="0" w:color="auto"/>
              <w:left w:val="single" w:sz="12" w:space="0" w:color="auto"/>
              <w:bottom w:val="single" w:sz="12" w:space="0" w:color="auto"/>
              <w:right w:val="single" w:sz="12" w:space="0" w:color="auto"/>
            </w:tcBorders>
            <w:noWrap/>
            <w:vAlign w:val="center"/>
          </w:tcPr>
          <w:p w14:paraId="5ADA24C5" w14:textId="77777777" w:rsidR="00180471" w:rsidRDefault="00000000">
            <w:pPr>
              <w:spacing w:line="400" w:lineRule="exact"/>
              <w:jc w:val="left"/>
              <w:rPr>
                <w:rFonts w:cs="宋体" w:hint="eastAsia"/>
                <w:sz w:val="18"/>
                <w:szCs w:val="18"/>
              </w:rPr>
            </w:pPr>
            <w:r>
              <w:rPr>
                <w:rFonts w:cs="Times New Roman" w:hint="eastAsia"/>
                <w:sz w:val="18"/>
                <w:szCs w:val="18"/>
              </w:rPr>
              <w:t xml:space="preserve">　　</w:t>
            </w:r>
            <w:r>
              <w:rPr>
                <w:rFonts w:cs="宋体" w:hint="eastAsia"/>
                <w:sz w:val="18"/>
                <w:szCs w:val="18"/>
              </w:rPr>
              <w:t>备注：混动总成只有增程电机时，试验可以不用测功机，其他设备要求不变。</w:t>
            </w:r>
          </w:p>
        </w:tc>
      </w:tr>
    </w:tbl>
    <w:p w14:paraId="060439F3" w14:textId="77777777" w:rsidR="00180471" w:rsidRDefault="00000000">
      <w:pPr>
        <w:pStyle w:val="aff5"/>
        <w:rPr>
          <w:rFonts w:hint="eastAsia"/>
        </w:rPr>
      </w:pPr>
      <w:r>
        <w:rPr>
          <w:rFonts w:hint="eastAsia"/>
        </w:rPr>
        <w:t>表2　设备要求</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5658"/>
      </w:tblGrid>
      <w:tr w:rsidR="00180471" w14:paraId="04C7EE92" w14:textId="77777777">
        <w:trPr>
          <w:cantSplit/>
          <w:trHeight w:val="249"/>
          <w:jc w:val="center"/>
        </w:trPr>
        <w:tc>
          <w:tcPr>
            <w:tcW w:w="1837" w:type="pct"/>
            <w:tcBorders>
              <w:top w:val="single" w:sz="12" w:space="0" w:color="auto"/>
              <w:left w:val="single" w:sz="12" w:space="0" w:color="auto"/>
              <w:bottom w:val="single" w:sz="12" w:space="0" w:color="auto"/>
              <w:right w:val="single" w:sz="4" w:space="0" w:color="auto"/>
            </w:tcBorders>
            <w:noWrap/>
            <w:vAlign w:val="center"/>
          </w:tcPr>
          <w:p w14:paraId="6B2FE123" w14:textId="77777777" w:rsidR="00180471" w:rsidRDefault="00000000">
            <w:pPr>
              <w:jc w:val="center"/>
              <w:rPr>
                <w:rFonts w:cs="宋体" w:hint="eastAsia"/>
                <w:b/>
                <w:bCs/>
                <w:sz w:val="18"/>
                <w:szCs w:val="18"/>
              </w:rPr>
            </w:pPr>
            <w:r>
              <w:rPr>
                <w:rFonts w:cs="宋体" w:hint="eastAsia"/>
                <w:b/>
                <w:bCs/>
                <w:sz w:val="18"/>
                <w:szCs w:val="18"/>
              </w:rPr>
              <w:t>项目</w:t>
            </w:r>
          </w:p>
        </w:tc>
        <w:tc>
          <w:tcPr>
            <w:tcW w:w="3162" w:type="pct"/>
            <w:tcBorders>
              <w:top w:val="single" w:sz="12" w:space="0" w:color="auto"/>
              <w:left w:val="single" w:sz="4" w:space="0" w:color="auto"/>
              <w:bottom w:val="single" w:sz="12" w:space="0" w:color="auto"/>
              <w:right w:val="single" w:sz="12" w:space="0" w:color="auto"/>
            </w:tcBorders>
            <w:noWrap/>
            <w:vAlign w:val="center"/>
          </w:tcPr>
          <w:p w14:paraId="26DCEEF5" w14:textId="77777777" w:rsidR="00180471" w:rsidRDefault="00000000">
            <w:pPr>
              <w:jc w:val="center"/>
              <w:rPr>
                <w:rFonts w:cs="宋体" w:hint="eastAsia"/>
                <w:b/>
                <w:bCs/>
                <w:sz w:val="18"/>
                <w:szCs w:val="18"/>
              </w:rPr>
            </w:pPr>
            <w:r>
              <w:rPr>
                <w:rFonts w:cs="宋体" w:hint="eastAsia"/>
                <w:b/>
                <w:bCs/>
                <w:sz w:val="18"/>
                <w:szCs w:val="18"/>
              </w:rPr>
              <w:t>技术要求</w:t>
            </w:r>
          </w:p>
        </w:tc>
      </w:tr>
      <w:tr w:rsidR="00180471" w14:paraId="4AE09C1F" w14:textId="77777777">
        <w:trPr>
          <w:cantSplit/>
          <w:trHeight w:val="249"/>
          <w:jc w:val="center"/>
        </w:trPr>
        <w:tc>
          <w:tcPr>
            <w:tcW w:w="1837" w:type="pct"/>
            <w:tcBorders>
              <w:top w:val="single" w:sz="12" w:space="0" w:color="auto"/>
              <w:left w:val="single" w:sz="12" w:space="0" w:color="auto"/>
              <w:bottom w:val="single" w:sz="4" w:space="0" w:color="auto"/>
              <w:right w:val="single" w:sz="4" w:space="0" w:color="auto"/>
            </w:tcBorders>
            <w:noWrap/>
            <w:vAlign w:val="center"/>
          </w:tcPr>
          <w:p w14:paraId="0518080C" w14:textId="77777777" w:rsidR="00180471" w:rsidRDefault="00000000">
            <w:pPr>
              <w:jc w:val="center"/>
              <w:rPr>
                <w:rFonts w:cs="宋体" w:hint="eastAsia"/>
                <w:sz w:val="18"/>
                <w:szCs w:val="18"/>
              </w:rPr>
            </w:pPr>
            <w:r>
              <w:rPr>
                <w:rFonts w:cs="宋体" w:hint="eastAsia"/>
                <w:sz w:val="18"/>
                <w:szCs w:val="18"/>
              </w:rPr>
              <w:t>电池模拟器功率</w:t>
            </w:r>
          </w:p>
        </w:tc>
        <w:tc>
          <w:tcPr>
            <w:tcW w:w="3162" w:type="pct"/>
            <w:tcBorders>
              <w:top w:val="single" w:sz="12" w:space="0" w:color="auto"/>
              <w:left w:val="single" w:sz="4" w:space="0" w:color="auto"/>
              <w:bottom w:val="single" w:sz="4" w:space="0" w:color="auto"/>
              <w:right w:val="single" w:sz="12" w:space="0" w:color="auto"/>
            </w:tcBorders>
            <w:noWrap/>
            <w:vAlign w:val="center"/>
          </w:tcPr>
          <w:p w14:paraId="05F95FE6" w14:textId="77777777" w:rsidR="00180471" w:rsidRDefault="00000000">
            <w:pPr>
              <w:jc w:val="center"/>
              <w:rPr>
                <w:rFonts w:cs="宋体" w:hint="eastAsia"/>
                <w:sz w:val="18"/>
                <w:szCs w:val="18"/>
              </w:rPr>
            </w:pPr>
            <w:r>
              <w:rPr>
                <w:rFonts w:cs="宋体" w:hint="eastAsia"/>
                <w:sz w:val="18"/>
                <w:szCs w:val="18"/>
              </w:rPr>
              <w:t>超过混合动力总成最大值+20%</w:t>
            </w:r>
          </w:p>
        </w:tc>
      </w:tr>
      <w:tr w:rsidR="00180471" w14:paraId="10E0014C" w14:textId="77777777">
        <w:trPr>
          <w:cantSplit/>
          <w:trHeight w:val="249"/>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25D2397D" w14:textId="77777777" w:rsidR="00180471" w:rsidRDefault="00000000">
            <w:pPr>
              <w:jc w:val="center"/>
              <w:rPr>
                <w:rFonts w:cs="宋体" w:hint="eastAsia"/>
                <w:sz w:val="18"/>
                <w:szCs w:val="18"/>
              </w:rPr>
            </w:pPr>
            <w:r>
              <w:rPr>
                <w:rFonts w:cs="宋体" w:hint="eastAsia"/>
                <w:sz w:val="18"/>
                <w:szCs w:val="18"/>
              </w:rPr>
              <w:t>电池模拟器电压</w:t>
            </w:r>
          </w:p>
        </w:tc>
        <w:tc>
          <w:tcPr>
            <w:tcW w:w="3162" w:type="pct"/>
            <w:tcBorders>
              <w:top w:val="single" w:sz="4" w:space="0" w:color="auto"/>
              <w:left w:val="single" w:sz="4" w:space="0" w:color="auto"/>
              <w:bottom w:val="single" w:sz="4" w:space="0" w:color="auto"/>
              <w:right w:val="single" w:sz="12" w:space="0" w:color="auto"/>
            </w:tcBorders>
            <w:noWrap/>
            <w:vAlign w:val="center"/>
          </w:tcPr>
          <w:p w14:paraId="0CF43D4A" w14:textId="77777777" w:rsidR="00180471" w:rsidRDefault="00000000">
            <w:pPr>
              <w:jc w:val="center"/>
              <w:rPr>
                <w:rFonts w:cs="宋体" w:hint="eastAsia"/>
                <w:sz w:val="18"/>
                <w:szCs w:val="18"/>
              </w:rPr>
            </w:pPr>
            <w:r>
              <w:rPr>
                <w:rFonts w:cs="宋体" w:hint="eastAsia"/>
                <w:sz w:val="18"/>
                <w:szCs w:val="18"/>
              </w:rPr>
              <w:t>混动电机标称电压*±110%</w:t>
            </w:r>
          </w:p>
        </w:tc>
      </w:tr>
      <w:tr w:rsidR="00180471" w14:paraId="6AF3222F" w14:textId="77777777">
        <w:trPr>
          <w:cantSplit/>
          <w:trHeight w:val="249"/>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7C9E8A09" w14:textId="77777777" w:rsidR="00180471" w:rsidRDefault="00000000">
            <w:pPr>
              <w:jc w:val="center"/>
              <w:rPr>
                <w:rFonts w:cs="宋体" w:hint="eastAsia"/>
                <w:sz w:val="18"/>
                <w:szCs w:val="18"/>
              </w:rPr>
            </w:pPr>
            <w:r>
              <w:rPr>
                <w:rFonts w:cs="宋体" w:hint="eastAsia"/>
                <w:sz w:val="18"/>
                <w:szCs w:val="18"/>
              </w:rPr>
              <w:t>测功机额定功率及扭矩（kW/Nm）</w:t>
            </w:r>
          </w:p>
        </w:tc>
        <w:tc>
          <w:tcPr>
            <w:tcW w:w="3162" w:type="pct"/>
            <w:tcBorders>
              <w:top w:val="single" w:sz="4" w:space="0" w:color="auto"/>
              <w:left w:val="single" w:sz="4" w:space="0" w:color="auto"/>
              <w:bottom w:val="single" w:sz="4" w:space="0" w:color="auto"/>
              <w:right w:val="single" w:sz="12" w:space="0" w:color="auto"/>
            </w:tcBorders>
            <w:noWrap/>
            <w:vAlign w:val="center"/>
          </w:tcPr>
          <w:p w14:paraId="69227BC5" w14:textId="77777777" w:rsidR="00180471" w:rsidRDefault="00000000">
            <w:pPr>
              <w:jc w:val="center"/>
              <w:rPr>
                <w:rFonts w:cs="宋体" w:hint="eastAsia"/>
                <w:sz w:val="18"/>
                <w:szCs w:val="18"/>
              </w:rPr>
            </w:pPr>
            <w:r>
              <w:rPr>
                <w:rFonts w:cs="宋体" w:hint="eastAsia"/>
                <w:sz w:val="18"/>
                <w:szCs w:val="18"/>
              </w:rPr>
              <w:t>超过驱动电机输出端最大值+10%</w:t>
            </w:r>
          </w:p>
        </w:tc>
      </w:tr>
      <w:tr w:rsidR="00180471" w14:paraId="769E38E6" w14:textId="77777777">
        <w:trPr>
          <w:cantSplit/>
          <w:trHeight w:val="254"/>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0C735B51" w14:textId="77777777" w:rsidR="00180471" w:rsidRDefault="00000000">
            <w:pPr>
              <w:jc w:val="center"/>
              <w:rPr>
                <w:rFonts w:cs="宋体" w:hint="eastAsia"/>
                <w:sz w:val="18"/>
                <w:szCs w:val="18"/>
              </w:rPr>
            </w:pPr>
            <w:r>
              <w:rPr>
                <w:rFonts w:cs="宋体" w:hint="eastAsia"/>
                <w:sz w:val="18"/>
                <w:szCs w:val="18"/>
              </w:rPr>
              <w:t>最大允许转速(r/min)</w:t>
            </w:r>
          </w:p>
        </w:tc>
        <w:tc>
          <w:tcPr>
            <w:tcW w:w="3162" w:type="pct"/>
            <w:tcBorders>
              <w:top w:val="single" w:sz="4" w:space="0" w:color="auto"/>
              <w:left w:val="single" w:sz="4" w:space="0" w:color="auto"/>
              <w:bottom w:val="single" w:sz="4" w:space="0" w:color="auto"/>
              <w:right w:val="single" w:sz="12" w:space="0" w:color="auto"/>
            </w:tcBorders>
            <w:noWrap/>
            <w:vAlign w:val="center"/>
          </w:tcPr>
          <w:p w14:paraId="4082D7D1" w14:textId="77777777" w:rsidR="00180471" w:rsidRDefault="00000000">
            <w:pPr>
              <w:jc w:val="center"/>
              <w:rPr>
                <w:rFonts w:cs="宋体" w:hint="eastAsia"/>
                <w:sz w:val="18"/>
                <w:szCs w:val="18"/>
              </w:rPr>
            </w:pPr>
            <w:r>
              <w:rPr>
                <w:rFonts w:cs="宋体" w:hint="eastAsia"/>
                <w:sz w:val="18"/>
                <w:szCs w:val="18"/>
              </w:rPr>
              <w:t>超过驱动电机输出端最大转速+20%</w:t>
            </w:r>
          </w:p>
        </w:tc>
      </w:tr>
      <w:tr w:rsidR="00180471" w14:paraId="6FF6A7C9" w14:textId="77777777">
        <w:trPr>
          <w:cantSplit/>
          <w:trHeight w:val="90"/>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2EF9D6CD" w14:textId="77777777" w:rsidR="00180471" w:rsidRDefault="00000000">
            <w:pPr>
              <w:jc w:val="center"/>
              <w:rPr>
                <w:rFonts w:cs="宋体" w:hint="eastAsia"/>
                <w:sz w:val="18"/>
                <w:szCs w:val="18"/>
              </w:rPr>
            </w:pPr>
            <w:r>
              <w:rPr>
                <w:rFonts w:cs="宋体" w:hint="eastAsia"/>
                <w:sz w:val="18"/>
                <w:szCs w:val="18"/>
              </w:rPr>
              <w:t>转速(r/min)</w:t>
            </w:r>
          </w:p>
        </w:tc>
        <w:tc>
          <w:tcPr>
            <w:tcW w:w="3162" w:type="pct"/>
            <w:tcBorders>
              <w:top w:val="single" w:sz="4" w:space="0" w:color="auto"/>
              <w:left w:val="single" w:sz="4" w:space="0" w:color="auto"/>
              <w:bottom w:val="single" w:sz="4" w:space="0" w:color="auto"/>
              <w:right w:val="single" w:sz="12" w:space="0" w:color="auto"/>
            </w:tcBorders>
            <w:noWrap/>
            <w:vAlign w:val="center"/>
          </w:tcPr>
          <w:p w14:paraId="41B24B11" w14:textId="1ECDA659" w:rsidR="00180471" w:rsidRDefault="00000000">
            <w:pPr>
              <w:jc w:val="center"/>
              <w:rPr>
                <w:rFonts w:cs="宋体" w:hint="eastAsia"/>
                <w:sz w:val="18"/>
                <w:szCs w:val="18"/>
              </w:rPr>
            </w:pPr>
            <w:r>
              <w:rPr>
                <w:rFonts w:cs="宋体" w:hint="eastAsia"/>
                <w:sz w:val="18"/>
                <w:szCs w:val="18"/>
              </w:rPr>
              <w:t>转速测量误差±2</w:t>
            </w:r>
            <w:r w:rsidR="002452F3">
              <w:rPr>
                <w:rFonts w:cs="宋体" w:hint="eastAsia"/>
                <w:sz w:val="18"/>
                <w:szCs w:val="18"/>
              </w:rPr>
              <w:t xml:space="preserve"> </w:t>
            </w:r>
            <w:r>
              <w:rPr>
                <w:rFonts w:cs="宋体" w:hint="eastAsia"/>
                <w:sz w:val="18"/>
                <w:szCs w:val="18"/>
              </w:rPr>
              <w:t>r/min</w:t>
            </w:r>
          </w:p>
        </w:tc>
      </w:tr>
      <w:tr w:rsidR="00180471" w14:paraId="63400C0D" w14:textId="77777777">
        <w:trPr>
          <w:cantSplit/>
          <w:trHeight w:val="267"/>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648FB757" w14:textId="77777777" w:rsidR="00180471" w:rsidRDefault="00000000">
            <w:pPr>
              <w:jc w:val="center"/>
              <w:rPr>
                <w:rFonts w:cs="宋体" w:hint="eastAsia"/>
                <w:sz w:val="18"/>
                <w:szCs w:val="18"/>
              </w:rPr>
            </w:pPr>
            <w:r>
              <w:rPr>
                <w:rFonts w:cs="宋体" w:hint="eastAsia"/>
                <w:sz w:val="18"/>
                <w:szCs w:val="18"/>
              </w:rPr>
              <w:t>扭矩（Nm）</w:t>
            </w:r>
          </w:p>
        </w:tc>
        <w:tc>
          <w:tcPr>
            <w:tcW w:w="3162" w:type="pct"/>
            <w:tcBorders>
              <w:top w:val="single" w:sz="4" w:space="0" w:color="auto"/>
              <w:left w:val="single" w:sz="4" w:space="0" w:color="auto"/>
              <w:bottom w:val="single" w:sz="4" w:space="0" w:color="auto"/>
              <w:right w:val="single" w:sz="12" w:space="0" w:color="auto"/>
            </w:tcBorders>
            <w:noWrap/>
            <w:vAlign w:val="center"/>
          </w:tcPr>
          <w:p w14:paraId="78795F0A" w14:textId="77777777" w:rsidR="00180471" w:rsidRDefault="00000000">
            <w:pPr>
              <w:jc w:val="center"/>
              <w:rPr>
                <w:rFonts w:cs="宋体" w:hint="eastAsia"/>
                <w:sz w:val="18"/>
                <w:szCs w:val="18"/>
              </w:rPr>
            </w:pPr>
            <w:r>
              <w:rPr>
                <w:rFonts w:cs="宋体" w:hint="eastAsia"/>
                <w:sz w:val="18"/>
                <w:szCs w:val="18"/>
              </w:rPr>
              <w:t>扭矩测量精度0.5级</w:t>
            </w:r>
          </w:p>
        </w:tc>
      </w:tr>
      <w:tr w:rsidR="00180471" w14:paraId="193DD681" w14:textId="77777777">
        <w:trPr>
          <w:cantSplit/>
          <w:trHeight w:val="267"/>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2B1B2DA9" w14:textId="77777777" w:rsidR="00180471" w:rsidRDefault="00000000">
            <w:pPr>
              <w:jc w:val="center"/>
              <w:rPr>
                <w:rFonts w:cs="宋体" w:hint="eastAsia"/>
                <w:sz w:val="18"/>
                <w:szCs w:val="18"/>
              </w:rPr>
            </w:pPr>
            <w:r>
              <w:rPr>
                <w:rFonts w:cs="宋体" w:hint="eastAsia"/>
                <w:sz w:val="18"/>
                <w:szCs w:val="18"/>
              </w:rPr>
              <w:t>温度（℃）</w:t>
            </w:r>
          </w:p>
        </w:tc>
        <w:tc>
          <w:tcPr>
            <w:tcW w:w="3162" w:type="pct"/>
            <w:tcBorders>
              <w:top w:val="single" w:sz="4" w:space="0" w:color="auto"/>
              <w:left w:val="single" w:sz="4" w:space="0" w:color="auto"/>
              <w:bottom w:val="single" w:sz="4" w:space="0" w:color="auto"/>
              <w:right w:val="single" w:sz="12" w:space="0" w:color="auto"/>
            </w:tcBorders>
            <w:noWrap/>
            <w:vAlign w:val="center"/>
          </w:tcPr>
          <w:p w14:paraId="4CB36531" w14:textId="77777777" w:rsidR="00180471" w:rsidRDefault="00000000">
            <w:pPr>
              <w:jc w:val="center"/>
              <w:rPr>
                <w:rFonts w:cs="宋体" w:hint="eastAsia"/>
                <w:sz w:val="18"/>
                <w:szCs w:val="18"/>
              </w:rPr>
            </w:pPr>
            <w:r>
              <w:rPr>
                <w:rFonts w:cs="宋体" w:hint="eastAsia"/>
                <w:sz w:val="18"/>
                <w:szCs w:val="18"/>
              </w:rPr>
              <w:t>热电偶误差不超过±1℃</w:t>
            </w:r>
          </w:p>
        </w:tc>
      </w:tr>
      <w:tr w:rsidR="00180471" w14:paraId="14540808" w14:textId="77777777">
        <w:trPr>
          <w:cantSplit/>
          <w:trHeight w:val="267"/>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745AD433" w14:textId="77777777" w:rsidR="00180471" w:rsidRDefault="00000000">
            <w:pPr>
              <w:jc w:val="center"/>
              <w:rPr>
                <w:rFonts w:cs="宋体" w:hint="eastAsia"/>
                <w:sz w:val="18"/>
                <w:szCs w:val="18"/>
              </w:rPr>
            </w:pPr>
            <w:r>
              <w:rPr>
                <w:rFonts w:cs="宋体" w:hint="eastAsia"/>
                <w:sz w:val="18"/>
                <w:szCs w:val="18"/>
              </w:rPr>
              <w:t>压力（kPa）</w:t>
            </w:r>
          </w:p>
        </w:tc>
        <w:tc>
          <w:tcPr>
            <w:tcW w:w="3162" w:type="pct"/>
            <w:tcBorders>
              <w:top w:val="single" w:sz="4" w:space="0" w:color="auto"/>
              <w:left w:val="single" w:sz="4" w:space="0" w:color="auto"/>
              <w:bottom w:val="single" w:sz="4" w:space="0" w:color="auto"/>
              <w:right w:val="single" w:sz="12" w:space="0" w:color="auto"/>
            </w:tcBorders>
            <w:noWrap/>
            <w:vAlign w:val="center"/>
          </w:tcPr>
          <w:p w14:paraId="5B8B915A" w14:textId="527374F5" w:rsidR="00180471" w:rsidRDefault="00000000">
            <w:pPr>
              <w:jc w:val="center"/>
              <w:rPr>
                <w:rFonts w:cs="宋体" w:hint="eastAsia"/>
                <w:sz w:val="18"/>
                <w:szCs w:val="18"/>
              </w:rPr>
            </w:pPr>
            <w:r>
              <w:rPr>
                <w:rFonts w:cs="宋体" w:hint="eastAsia"/>
                <w:sz w:val="18"/>
                <w:szCs w:val="18"/>
              </w:rPr>
              <w:t>压力测量误差±0.1 kPa</w:t>
            </w:r>
          </w:p>
        </w:tc>
      </w:tr>
      <w:tr w:rsidR="00180471" w14:paraId="7A622183" w14:textId="77777777">
        <w:trPr>
          <w:cantSplit/>
          <w:trHeight w:val="267"/>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76C4E8AE" w14:textId="77777777" w:rsidR="00180471" w:rsidRDefault="00000000">
            <w:pPr>
              <w:jc w:val="center"/>
              <w:rPr>
                <w:rFonts w:cs="宋体" w:hint="eastAsia"/>
                <w:sz w:val="18"/>
                <w:szCs w:val="18"/>
              </w:rPr>
            </w:pPr>
            <w:r>
              <w:rPr>
                <w:rFonts w:cs="宋体" w:hint="eastAsia"/>
                <w:sz w:val="18"/>
                <w:szCs w:val="18"/>
              </w:rPr>
              <w:t>电流（A）</w:t>
            </w:r>
          </w:p>
        </w:tc>
        <w:tc>
          <w:tcPr>
            <w:tcW w:w="3162" w:type="pct"/>
            <w:tcBorders>
              <w:top w:val="single" w:sz="4" w:space="0" w:color="auto"/>
              <w:left w:val="single" w:sz="4" w:space="0" w:color="auto"/>
              <w:bottom w:val="single" w:sz="4" w:space="0" w:color="auto"/>
              <w:right w:val="single" w:sz="12" w:space="0" w:color="auto"/>
            </w:tcBorders>
            <w:noWrap/>
            <w:vAlign w:val="center"/>
          </w:tcPr>
          <w:p w14:paraId="7B1F49E0" w14:textId="77777777" w:rsidR="00180471" w:rsidRDefault="00000000">
            <w:pPr>
              <w:jc w:val="center"/>
              <w:rPr>
                <w:rFonts w:cs="宋体" w:hint="eastAsia"/>
                <w:sz w:val="18"/>
                <w:szCs w:val="18"/>
              </w:rPr>
            </w:pPr>
            <w:r>
              <w:rPr>
                <w:rFonts w:cs="宋体" w:hint="eastAsia"/>
                <w:sz w:val="18"/>
                <w:szCs w:val="18"/>
              </w:rPr>
              <w:t>电流测量精度0.2级</w:t>
            </w:r>
          </w:p>
        </w:tc>
      </w:tr>
      <w:tr w:rsidR="00180471" w14:paraId="378653DB" w14:textId="77777777">
        <w:trPr>
          <w:cantSplit/>
          <w:trHeight w:val="267"/>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21ACAAA2" w14:textId="77777777" w:rsidR="00180471" w:rsidRDefault="00000000">
            <w:pPr>
              <w:jc w:val="center"/>
              <w:rPr>
                <w:rFonts w:cs="宋体" w:hint="eastAsia"/>
                <w:sz w:val="18"/>
                <w:szCs w:val="18"/>
              </w:rPr>
            </w:pPr>
            <w:r>
              <w:rPr>
                <w:rFonts w:cs="宋体" w:hint="eastAsia"/>
                <w:sz w:val="18"/>
                <w:szCs w:val="18"/>
              </w:rPr>
              <w:t>电压（V）</w:t>
            </w:r>
          </w:p>
        </w:tc>
        <w:tc>
          <w:tcPr>
            <w:tcW w:w="3162" w:type="pct"/>
            <w:tcBorders>
              <w:top w:val="single" w:sz="4" w:space="0" w:color="auto"/>
              <w:left w:val="single" w:sz="4" w:space="0" w:color="auto"/>
              <w:bottom w:val="single" w:sz="4" w:space="0" w:color="auto"/>
              <w:right w:val="single" w:sz="12" w:space="0" w:color="auto"/>
            </w:tcBorders>
            <w:noWrap/>
            <w:vAlign w:val="center"/>
          </w:tcPr>
          <w:p w14:paraId="781ACF0E" w14:textId="77777777" w:rsidR="00180471" w:rsidRDefault="00000000">
            <w:pPr>
              <w:jc w:val="center"/>
              <w:rPr>
                <w:rFonts w:cs="宋体" w:hint="eastAsia"/>
                <w:sz w:val="18"/>
                <w:szCs w:val="18"/>
              </w:rPr>
            </w:pPr>
            <w:r>
              <w:rPr>
                <w:rFonts w:cs="宋体" w:hint="eastAsia"/>
                <w:sz w:val="18"/>
                <w:szCs w:val="18"/>
              </w:rPr>
              <w:t>电压测量精度0.2级</w:t>
            </w:r>
          </w:p>
        </w:tc>
      </w:tr>
      <w:tr w:rsidR="00180471" w14:paraId="7D802D85" w14:textId="77777777">
        <w:trPr>
          <w:cantSplit/>
          <w:trHeight w:val="267"/>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374BD77E" w14:textId="77777777" w:rsidR="00180471" w:rsidRDefault="00000000">
            <w:pPr>
              <w:jc w:val="center"/>
              <w:rPr>
                <w:rFonts w:cs="宋体" w:hint="eastAsia"/>
                <w:sz w:val="18"/>
                <w:szCs w:val="18"/>
              </w:rPr>
            </w:pPr>
            <w:r>
              <w:rPr>
                <w:rFonts w:cs="宋体" w:hint="eastAsia"/>
                <w:sz w:val="18"/>
                <w:szCs w:val="18"/>
              </w:rPr>
              <w:t>油耗仪(kg/h)</w:t>
            </w:r>
          </w:p>
        </w:tc>
        <w:tc>
          <w:tcPr>
            <w:tcW w:w="3162" w:type="pct"/>
            <w:tcBorders>
              <w:top w:val="single" w:sz="4" w:space="0" w:color="auto"/>
              <w:left w:val="single" w:sz="4" w:space="0" w:color="auto"/>
              <w:bottom w:val="single" w:sz="4" w:space="0" w:color="auto"/>
              <w:right w:val="single" w:sz="12" w:space="0" w:color="auto"/>
            </w:tcBorders>
            <w:noWrap/>
            <w:vAlign w:val="center"/>
          </w:tcPr>
          <w:p w14:paraId="7396DBEE" w14:textId="77777777" w:rsidR="00180471" w:rsidRDefault="00000000">
            <w:pPr>
              <w:jc w:val="center"/>
              <w:rPr>
                <w:rFonts w:cs="宋体" w:hint="eastAsia"/>
                <w:sz w:val="18"/>
                <w:szCs w:val="18"/>
              </w:rPr>
            </w:pPr>
            <w:r>
              <w:rPr>
                <w:rFonts w:cs="宋体" w:hint="eastAsia"/>
                <w:sz w:val="18"/>
                <w:szCs w:val="18"/>
              </w:rPr>
              <w:t>测量误差不大于所测量值的±1%</w:t>
            </w:r>
          </w:p>
        </w:tc>
      </w:tr>
      <w:tr w:rsidR="00180471" w14:paraId="4DD7B4D5" w14:textId="77777777">
        <w:trPr>
          <w:cantSplit/>
          <w:trHeight w:val="239"/>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395F5575" w14:textId="77777777" w:rsidR="00180471" w:rsidRDefault="00000000">
            <w:pPr>
              <w:jc w:val="center"/>
              <w:rPr>
                <w:rFonts w:cs="宋体" w:hint="eastAsia"/>
                <w:sz w:val="18"/>
                <w:szCs w:val="18"/>
              </w:rPr>
            </w:pPr>
            <w:r>
              <w:rPr>
                <w:rFonts w:cs="宋体" w:hint="eastAsia"/>
                <w:sz w:val="18"/>
                <w:szCs w:val="18"/>
              </w:rPr>
              <w:t>燃油恒温设备</w:t>
            </w:r>
          </w:p>
        </w:tc>
        <w:tc>
          <w:tcPr>
            <w:tcW w:w="3162" w:type="pct"/>
            <w:tcBorders>
              <w:top w:val="single" w:sz="4" w:space="0" w:color="auto"/>
              <w:left w:val="single" w:sz="4" w:space="0" w:color="auto"/>
              <w:bottom w:val="single" w:sz="4" w:space="0" w:color="auto"/>
              <w:right w:val="single" w:sz="12" w:space="0" w:color="auto"/>
            </w:tcBorders>
            <w:noWrap/>
            <w:vAlign w:val="center"/>
          </w:tcPr>
          <w:p w14:paraId="195E3303" w14:textId="5391A195" w:rsidR="00180471" w:rsidRDefault="00000000">
            <w:pPr>
              <w:jc w:val="center"/>
              <w:rPr>
                <w:rFonts w:cs="宋体" w:hint="eastAsia"/>
                <w:sz w:val="18"/>
                <w:szCs w:val="18"/>
              </w:rPr>
            </w:pPr>
            <w:r>
              <w:rPr>
                <w:rFonts w:cs="宋体" w:hint="eastAsia"/>
                <w:sz w:val="18"/>
                <w:szCs w:val="18"/>
              </w:rPr>
              <w:t>柴油温度控制在38</w:t>
            </w:r>
            <w:r w:rsidR="002452F3">
              <w:rPr>
                <w:rFonts w:cs="宋体" w:hint="eastAsia"/>
                <w:sz w:val="18"/>
                <w:szCs w:val="18"/>
              </w:rPr>
              <w:t>℃</w:t>
            </w:r>
            <w:r>
              <w:rPr>
                <w:rFonts w:cs="宋体" w:hint="eastAsia"/>
                <w:sz w:val="18"/>
                <w:szCs w:val="18"/>
              </w:rPr>
              <w:t>±5</w:t>
            </w:r>
            <w:r w:rsidR="002452F3">
              <w:rPr>
                <w:rFonts w:cs="宋体" w:hint="eastAsia"/>
                <w:sz w:val="18"/>
                <w:szCs w:val="18"/>
              </w:rPr>
              <w:t>℃</w:t>
            </w:r>
            <w:r>
              <w:rPr>
                <w:rFonts w:cs="宋体" w:hint="eastAsia"/>
                <w:sz w:val="18"/>
                <w:szCs w:val="18"/>
              </w:rPr>
              <w:t>；汽油温度控制在25</w:t>
            </w:r>
            <w:r w:rsidR="002452F3">
              <w:rPr>
                <w:rFonts w:cs="宋体" w:hint="eastAsia"/>
                <w:sz w:val="18"/>
                <w:szCs w:val="18"/>
              </w:rPr>
              <w:t>℃</w:t>
            </w:r>
            <w:r>
              <w:rPr>
                <w:rFonts w:cs="宋体" w:hint="eastAsia"/>
                <w:sz w:val="18"/>
                <w:szCs w:val="18"/>
              </w:rPr>
              <w:t>±5℃。</w:t>
            </w:r>
          </w:p>
        </w:tc>
      </w:tr>
      <w:tr w:rsidR="00180471" w14:paraId="756A4B19" w14:textId="77777777">
        <w:trPr>
          <w:cantSplit/>
          <w:trHeight w:val="239"/>
          <w:jc w:val="center"/>
        </w:trPr>
        <w:tc>
          <w:tcPr>
            <w:tcW w:w="1837" w:type="pct"/>
            <w:tcBorders>
              <w:top w:val="single" w:sz="4" w:space="0" w:color="auto"/>
              <w:left w:val="single" w:sz="12" w:space="0" w:color="auto"/>
              <w:bottom w:val="single" w:sz="4" w:space="0" w:color="auto"/>
              <w:right w:val="single" w:sz="4" w:space="0" w:color="auto"/>
            </w:tcBorders>
            <w:noWrap/>
            <w:vAlign w:val="center"/>
          </w:tcPr>
          <w:p w14:paraId="674138CD" w14:textId="77777777" w:rsidR="00180471" w:rsidRDefault="00000000">
            <w:pPr>
              <w:jc w:val="center"/>
              <w:rPr>
                <w:rFonts w:cs="宋体" w:hint="eastAsia"/>
                <w:sz w:val="18"/>
                <w:szCs w:val="18"/>
              </w:rPr>
            </w:pPr>
            <w:r>
              <w:rPr>
                <w:rFonts w:cs="宋体" w:hint="eastAsia"/>
                <w:sz w:val="18"/>
                <w:szCs w:val="18"/>
              </w:rPr>
              <w:t>发动机冷却液恒温设备</w:t>
            </w:r>
          </w:p>
        </w:tc>
        <w:tc>
          <w:tcPr>
            <w:tcW w:w="3162" w:type="pct"/>
            <w:tcBorders>
              <w:top w:val="single" w:sz="4" w:space="0" w:color="auto"/>
              <w:left w:val="single" w:sz="4" w:space="0" w:color="auto"/>
              <w:bottom w:val="single" w:sz="4" w:space="0" w:color="auto"/>
              <w:right w:val="single" w:sz="12" w:space="0" w:color="auto"/>
            </w:tcBorders>
            <w:noWrap/>
            <w:vAlign w:val="center"/>
          </w:tcPr>
          <w:p w14:paraId="4C2D001E" w14:textId="77777777" w:rsidR="00180471" w:rsidRDefault="00000000">
            <w:pPr>
              <w:jc w:val="center"/>
              <w:rPr>
                <w:rFonts w:cs="宋体" w:hint="eastAsia"/>
                <w:sz w:val="18"/>
                <w:szCs w:val="18"/>
              </w:rPr>
            </w:pPr>
            <w:r>
              <w:rPr>
                <w:rFonts w:cs="宋体" w:hint="eastAsia"/>
                <w:sz w:val="18"/>
                <w:szCs w:val="18"/>
              </w:rPr>
              <w:t xml:space="preserve">冷却液温度控制误差不超过±2℃，能够满足试验条件需求 </w:t>
            </w:r>
          </w:p>
        </w:tc>
      </w:tr>
      <w:tr w:rsidR="00180471" w14:paraId="5E1A9A63" w14:textId="77777777">
        <w:trPr>
          <w:cantSplit/>
          <w:trHeight w:val="239"/>
          <w:jc w:val="center"/>
        </w:trPr>
        <w:tc>
          <w:tcPr>
            <w:tcW w:w="1837" w:type="pct"/>
            <w:tcBorders>
              <w:top w:val="single" w:sz="4" w:space="0" w:color="auto"/>
              <w:left w:val="single" w:sz="12" w:space="0" w:color="auto"/>
              <w:bottom w:val="single" w:sz="12" w:space="0" w:color="auto"/>
              <w:right w:val="single" w:sz="4" w:space="0" w:color="auto"/>
            </w:tcBorders>
            <w:noWrap/>
            <w:vAlign w:val="center"/>
          </w:tcPr>
          <w:p w14:paraId="09CFF3DF" w14:textId="77777777" w:rsidR="00180471" w:rsidRDefault="00000000">
            <w:pPr>
              <w:jc w:val="center"/>
              <w:rPr>
                <w:rFonts w:cs="宋体" w:hint="eastAsia"/>
                <w:sz w:val="18"/>
                <w:szCs w:val="18"/>
              </w:rPr>
            </w:pPr>
            <w:r>
              <w:rPr>
                <w:rFonts w:cs="宋体" w:hint="eastAsia"/>
                <w:sz w:val="18"/>
                <w:szCs w:val="18"/>
              </w:rPr>
              <w:t>电机冷却液恒温设备</w:t>
            </w:r>
          </w:p>
        </w:tc>
        <w:tc>
          <w:tcPr>
            <w:tcW w:w="3162" w:type="pct"/>
            <w:tcBorders>
              <w:top w:val="single" w:sz="4" w:space="0" w:color="auto"/>
              <w:left w:val="single" w:sz="4" w:space="0" w:color="auto"/>
              <w:bottom w:val="single" w:sz="12" w:space="0" w:color="auto"/>
              <w:right w:val="single" w:sz="12" w:space="0" w:color="auto"/>
            </w:tcBorders>
            <w:noWrap/>
            <w:vAlign w:val="center"/>
          </w:tcPr>
          <w:p w14:paraId="09CB7A2C" w14:textId="77777777" w:rsidR="00180471" w:rsidRDefault="00000000">
            <w:pPr>
              <w:jc w:val="center"/>
              <w:rPr>
                <w:rFonts w:cs="宋体" w:hint="eastAsia"/>
                <w:sz w:val="18"/>
                <w:szCs w:val="18"/>
              </w:rPr>
            </w:pPr>
            <w:r>
              <w:rPr>
                <w:rFonts w:cs="宋体" w:hint="eastAsia"/>
                <w:sz w:val="18"/>
                <w:szCs w:val="18"/>
              </w:rPr>
              <w:t>冷却液温度控制误差不超过±1℃，能够满足试验条件需求</w:t>
            </w:r>
          </w:p>
        </w:tc>
      </w:tr>
    </w:tbl>
    <w:p w14:paraId="3DA1AED8" w14:textId="77777777" w:rsidR="00180471" w:rsidRDefault="00000000">
      <w:pPr>
        <w:pStyle w:val="afe"/>
        <w:rPr>
          <w:rFonts w:hint="eastAsia"/>
        </w:rPr>
      </w:pPr>
      <w:bookmarkStart w:id="24" w:name="_Toc216535828"/>
      <w:r>
        <w:lastRenderedPageBreak/>
        <w:t>4.</w:t>
      </w:r>
      <w:r>
        <w:rPr>
          <w:rFonts w:hint="eastAsia"/>
        </w:rPr>
        <w:t>3　设备布置</w:t>
      </w:r>
      <w:bookmarkEnd w:id="24"/>
    </w:p>
    <w:p w14:paraId="7EBD5700" w14:textId="77777777" w:rsidR="00180471" w:rsidRDefault="00000000">
      <w:pPr>
        <w:pStyle w:val="af4"/>
        <w:ind w:firstLine="420"/>
        <w:rPr>
          <w:rFonts w:hint="eastAsia"/>
        </w:rPr>
      </w:pPr>
      <w:r>
        <w:rPr>
          <w:rFonts w:hint="eastAsia"/>
        </w:rPr>
        <w:t>需要测量的参数及传感器布置参见附录A(表A.1)；</w:t>
      </w:r>
    </w:p>
    <w:p w14:paraId="40BFA697" w14:textId="14F0C4F9" w:rsidR="00180471" w:rsidRDefault="00000000">
      <w:pPr>
        <w:pStyle w:val="af4"/>
        <w:ind w:firstLine="420"/>
        <w:rPr>
          <w:rFonts w:hint="eastAsia"/>
        </w:rPr>
      </w:pPr>
      <w:r>
        <w:rPr>
          <w:rFonts w:hint="eastAsia"/>
        </w:rPr>
        <w:t>传感器记录频率≥1</w:t>
      </w:r>
      <w:r w:rsidR="002452F3">
        <w:rPr>
          <w:rFonts w:hint="eastAsia"/>
        </w:rPr>
        <w:t xml:space="preserve"> </w:t>
      </w:r>
      <w:r>
        <w:rPr>
          <w:rFonts w:hint="eastAsia"/>
        </w:rPr>
        <w:t>Hz。</w:t>
      </w:r>
    </w:p>
    <w:p w14:paraId="1366D7FC" w14:textId="77777777" w:rsidR="00180471" w:rsidRDefault="00000000">
      <w:pPr>
        <w:pStyle w:val="aff"/>
        <w:rPr>
          <w:rFonts w:hint="eastAsia"/>
        </w:rPr>
      </w:pPr>
      <w:bookmarkStart w:id="25" w:name="_Toc216535829"/>
      <w:r>
        <w:rPr>
          <w:rFonts w:hint="eastAsia"/>
        </w:rPr>
        <w:t>5　试验程序</w:t>
      </w:r>
      <w:bookmarkEnd w:id="25"/>
    </w:p>
    <w:p w14:paraId="6B788BF3" w14:textId="77777777" w:rsidR="00180471" w:rsidRDefault="00000000">
      <w:pPr>
        <w:pStyle w:val="afe"/>
        <w:rPr>
          <w:rFonts w:hint="eastAsia"/>
        </w:rPr>
      </w:pPr>
      <w:bookmarkStart w:id="26" w:name="_Toc216535830"/>
      <w:r>
        <w:rPr>
          <w:rFonts w:hint="eastAsia"/>
        </w:rPr>
        <w:t>5.1　试验前精密测量</w:t>
      </w:r>
      <w:bookmarkEnd w:id="26"/>
    </w:p>
    <w:p w14:paraId="0A9DEC55" w14:textId="77777777" w:rsidR="00180471" w:rsidRDefault="00000000">
      <w:pPr>
        <w:pStyle w:val="af4"/>
        <w:ind w:firstLine="420"/>
        <w:rPr>
          <w:rFonts w:hint="eastAsia"/>
        </w:rPr>
      </w:pPr>
      <w:r>
        <w:rPr>
          <w:rFonts w:hint="eastAsia"/>
        </w:rPr>
        <w:t>试验前，对发动机及混动变速箱的主要零部件开展精密测量，测量项目涵盖如下方面：</w:t>
      </w:r>
    </w:p>
    <w:p w14:paraId="67802084" w14:textId="77777777" w:rsidR="00180471" w:rsidRDefault="00000000">
      <w:pPr>
        <w:pStyle w:val="af4"/>
        <w:ind w:left="862" w:firstLineChars="0" w:hanging="442"/>
        <w:rPr>
          <w:rFonts w:hint="eastAsia"/>
        </w:rPr>
      </w:pPr>
      <w:r>
        <w:rPr>
          <w:rFonts w:hint="eastAsia"/>
        </w:rPr>
        <w:t>1）发动机曲轴轴径、轴瓦、缸筒、活塞组，以及凸轮、挺柱、摇臂、气门、导管等摩擦副的尺寸与间隙；</w:t>
      </w:r>
    </w:p>
    <w:p w14:paraId="396C452A" w14:textId="77777777" w:rsidR="00180471" w:rsidRDefault="00000000">
      <w:pPr>
        <w:pStyle w:val="af4"/>
        <w:ind w:left="862" w:firstLineChars="0" w:hanging="442"/>
        <w:rPr>
          <w:rFonts w:hint="eastAsia"/>
        </w:rPr>
      </w:pPr>
      <w:r>
        <w:rPr>
          <w:rFonts w:hint="eastAsia"/>
        </w:rPr>
        <w:t>2）发动机曲轴、凸轮轴的止推间隙和齿隙；</w:t>
      </w:r>
    </w:p>
    <w:p w14:paraId="09A6349A" w14:textId="77777777" w:rsidR="00180471" w:rsidRDefault="00000000">
      <w:pPr>
        <w:pStyle w:val="af4"/>
        <w:ind w:left="862" w:firstLineChars="0" w:hanging="442"/>
        <w:rPr>
          <w:rFonts w:hint="eastAsia"/>
        </w:rPr>
      </w:pPr>
      <w:r>
        <w:rPr>
          <w:rFonts w:hint="eastAsia"/>
        </w:rPr>
        <w:t>3）发动机与混动变速箱连接花键及花键套的尺寸与间隙；</w:t>
      </w:r>
    </w:p>
    <w:p w14:paraId="483CB157" w14:textId="77777777" w:rsidR="00180471" w:rsidRDefault="00000000">
      <w:pPr>
        <w:pStyle w:val="af4"/>
        <w:ind w:left="862" w:firstLineChars="0" w:hanging="442"/>
        <w:rPr>
          <w:rFonts w:hint="eastAsia"/>
        </w:rPr>
      </w:pPr>
      <w:r>
        <w:rPr>
          <w:rFonts w:hint="eastAsia"/>
        </w:rPr>
        <w:t>4）混动变速箱电机轴及轴承的尺寸与间隙。</w:t>
      </w:r>
    </w:p>
    <w:p w14:paraId="5B6C35B0" w14:textId="77777777" w:rsidR="00180471" w:rsidRDefault="00000000">
      <w:pPr>
        <w:pStyle w:val="afe"/>
        <w:rPr>
          <w:rFonts w:hint="eastAsia"/>
        </w:rPr>
      </w:pPr>
      <w:bookmarkStart w:id="27" w:name="_Toc216535831"/>
      <w:r>
        <w:rPr>
          <w:rFonts w:hint="eastAsia"/>
        </w:rPr>
        <w:t>5.2　发动机磨合试验</w:t>
      </w:r>
      <w:bookmarkEnd w:id="27"/>
    </w:p>
    <w:p w14:paraId="61548E08" w14:textId="77777777" w:rsidR="00180471" w:rsidRDefault="00000000">
      <w:pPr>
        <w:pStyle w:val="af4"/>
        <w:ind w:firstLine="420"/>
        <w:rPr>
          <w:rFonts w:hint="eastAsia"/>
        </w:rPr>
      </w:pPr>
      <w:r>
        <w:rPr>
          <w:rFonts w:hint="eastAsia"/>
        </w:rPr>
        <w:t>在开展耐久性试验之前，发动机需进行独立磨合。磨合过程应依照表3所规定的工况顺序实施，且磨合时长应不少于20小时。</w:t>
      </w:r>
    </w:p>
    <w:p w14:paraId="03D9B4BB" w14:textId="77777777" w:rsidR="00180471" w:rsidRDefault="00000000">
      <w:pPr>
        <w:pStyle w:val="aff5"/>
        <w:rPr>
          <w:rFonts w:hint="eastAsia"/>
        </w:rPr>
      </w:pPr>
      <w:r>
        <w:rPr>
          <w:rFonts w:hint="eastAsia"/>
        </w:rPr>
        <w:t>表3　发动机磨合试验工况表</w:t>
      </w:r>
    </w:p>
    <w:tbl>
      <w:tblPr>
        <w:tblW w:w="918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1668"/>
        <w:gridCol w:w="1252"/>
        <w:gridCol w:w="1252"/>
        <w:gridCol w:w="1252"/>
        <w:gridCol w:w="1252"/>
        <w:gridCol w:w="1252"/>
        <w:gridCol w:w="1252"/>
      </w:tblGrid>
      <w:tr w:rsidR="00180471" w14:paraId="31D6BC97" w14:textId="77777777">
        <w:trPr>
          <w:jc w:val="center"/>
        </w:trPr>
        <w:tc>
          <w:tcPr>
            <w:tcW w:w="1668" w:type="dxa"/>
            <w:tcBorders>
              <w:top w:val="single" w:sz="12" w:space="0" w:color="auto"/>
              <w:left w:val="single" w:sz="12" w:space="0" w:color="auto"/>
              <w:bottom w:val="single" w:sz="6" w:space="0" w:color="auto"/>
              <w:right w:val="single" w:sz="6" w:space="0" w:color="auto"/>
              <w:tl2br w:val="single" w:sz="6" w:space="0" w:color="auto"/>
            </w:tcBorders>
            <w:noWrap/>
            <w:vAlign w:val="center"/>
          </w:tcPr>
          <w:p w14:paraId="51F72C05" w14:textId="77777777" w:rsidR="00180471" w:rsidRDefault="00000000">
            <w:pPr>
              <w:jc w:val="center"/>
              <w:rPr>
                <w:rFonts w:cs="宋体" w:hint="eastAsia"/>
                <w:caps/>
                <w:sz w:val="18"/>
                <w:szCs w:val="18"/>
              </w:rPr>
            </w:pPr>
            <w:r>
              <w:rPr>
                <w:rFonts w:cs="宋体" w:hint="eastAsia"/>
                <w:caps/>
                <w:sz w:val="18"/>
                <w:szCs w:val="18"/>
              </w:rPr>
              <w:t xml:space="preserve">      转速</w:t>
            </w:r>
          </w:p>
          <w:p w14:paraId="12609D9A" w14:textId="77777777" w:rsidR="00180471" w:rsidRDefault="00000000">
            <w:pPr>
              <w:rPr>
                <w:rFonts w:cs="宋体" w:hint="eastAsia"/>
                <w:caps/>
                <w:sz w:val="18"/>
                <w:szCs w:val="18"/>
              </w:rPr>
            </w:pPr>
            <w:r>
              <w:rPr>
                <w:rFonts w:cs="宋体" w:hint="eastAsia"/>
                <w:caps/>
                <w:sz w:val="18"/>
                <w:szCs w:val="18"/>
              </w:rPr>
              <w:t>负荷%</w:t>
            </w:r>
          </w:p>
        </w:tc>
        <w:tc>
          <w:tcPr>
            <w:tcW w:w="1252" w:type="dxa"/>
            <w:tcBorders>
              <w:top w:val="single" w:sz="12" w:space="0" w:color="auto"/>
              <w:left w:val="single" w:sz="6" w:space="0" w:color="auto"/>
              <w:bottom w:val="single" w:sz="6" w:space="0" w:color="auto"/>
              <w:right w:val="single" w:sz="6" w:space="0" w:color="auto"/>
              <w:tl2br w:val="nil"/>
            </w:tcBorders>
            <w:noWrap/>
            <w:vAlign w:val="center"/>
          </w:tcPr>
          <w:p w14:paraId="1F8AD1FF"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1000</w:t>
            </w:r>
          </w:p>
          <w:p w14:paraId="2BA6EE31" w14:textId="77777777" w:rsidR="00180471" w:rsidRDefault="00000000">
            <w:pPr>
              <w:pStyle w:val="a6"/>
              <w:ind w:rightChars="0" w:right="0" w:firstLineChars="0" w:firstLine="0"/>
              <w:jc w:val="center"/>
              <w:rPr>
                <w:rFonts w:eastAsia="宋体" w:cs="宋体" w:hint="eastAsia"/>
                <w:sz w:val="18"/>
                <w:szCs w:val="18"/>
              </w:rPr>
            </w:pPr>
            <w:r>
              <w:rPr>
                <w:rFonts w:eastAsia="宋体" w:cs="宋体" w:hint="eastAsia"/>
                <w:sz w:val="18"/>
                <w:szCs w:val="18"/>
              </w:rPr>
              <w:t>rpm</w:t>
            </w:r>
          </w:p>
        </w:tc>
        <w:tc>
          <w:tcPr>
            <w:tcW w:w="1252" w:type="dxa"/>
            <w:tcBorders>
              <w:top w:val="single" w:sz="12" w:space="0" w:color="auto"/>
              <w:left w:val="single" w:sz="6" w:space="0" w:color="auto"/>
              <w:bottom w:val="single" w:sz="6" w:space="0" w:color="auto"/>
              <w:right w:val="single" w:sz="6" w:space="0" w:color="auto"/>
              <w:tl2br w:val="nil"/>
            </w:tcBorders>
            <w:noWrap/>
            <w:vAlign w:val="center"/>
          </w:tcPr>
          <w:p w14:paraId="3E0C9D60"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1500</w:t>
            </w:r>
          </w:p>
          <w:p w14:paraId="04FE41F9"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sz w:val="18"/>
                <w:szCs w:val="18"/>
              </w:rPr>
              <w:t>rpm</w:t>
            </w:r>
          </w:p>
        </w:tc>
        <w:tc>
          <w:tcPr>
            <w:tcW w:w="1252" w:type="dxa"/>
            <w:tcBorders>
              <w:top w:val="single" w:sz="12" w:space="0" w:color="auto"/>
              <w:left w:val="single" w:sz="6" w:space="0" w:color="auto"/>
              <w:bottom w:val="single" w:sz="6" w:space="0" w:color="auto"/>
              <w:right w:val="single" w:sz="6" w:space="0" w:color="auto"/>
              <w:tl2br w:val="nil"/>
            </w:tcBorders>
            <w:noWrap/>
            <w:vAlign w:val="center"/>
          </w:tcPr>
          <w:p w14:paraId="2935959F"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2000</w:t>
            </w:r>
          </w:p>
          <w:p w14:paraId="07B9B607"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sz w:val="18"/>
                <w:szCs w:val="18"/>
              </w:rPr>
              <w:t>rpm</w:t>
            </w:r>
          </w:p>
        </w:tc>
        <w:tc>
          <w:tcPr>
            <w:tcW w:w="1252" w:type="dxa"/>
            <w:tcBorders>
              <w:top w:val="single" w:sz="12" w:space="0" w:color="auto"/>
              <w:left w:val="single" w:sz="6" w:space="0" w:color="auto"/>
              <w:bottom w:val="single" w:sz="6" w:space="0" w:color="auto"/>
              <w:right w:val="single" w:sz="6" w:space="0" w:color="auto"/>
              <w:tl2br w:val="nil"/>
            </w:tcBorders>
            <w:noWrap/>
            <w:vAlign w:val="center"/>
          </w:tcPr>
          <w:p w14:paraId="7A88E608" w14:textId="77777777" w:rsidR="00180471" w:rsidRDefault="00000000">
            <w:pPr>
              <w:pStyle w:val="a6"/>
              <w:ind w:rightChars="0" w:right="0" w:firstLineChars="0" w:firstLine="0"/>
              <w:jc w:val="center"/>
              <w:rPr>
                <w:rFonts w:eastAsia="宋体" w:cs="宋体" w:hint="eastAsia"/>
                <w:caps/>
                <w:sz w:val="18"/>
                <w:szCs w:val="18"/>
              </w:rPr>
            </w:pPr>
            <w:r>
              <w:rPr>
                <w:rFonts w:hint="eastAsia"/>
                <w:sz w:val="18"/>
                <w:szCs w:val="18"/>
              </w:rPr>
              <w:t>—</w:t>
            </w:r>
          </w:p>
        </w:tc>
        <w:tc>
          <w:tcPr>
            <w:tcW w:w="1252" w:type="dxa"/>
            <w:tcBorders>
              <w:top w:val="single" w:sz="12" w:space="0" w:color="auto"/>
              <w:left w:val="single" w:sz="6" w:space="0" w:color="auto"/>
              <w:bottom w:val="single" w:sz="6" w:space="0" w:color="auto"/>
              <w:right w:val="single" w:sz="6" w:space="0" w:color="auto"/>
              <w:tl2br w:val="nil"/>
            </w:tcBorders>
            <w:noWrap/>
            <w:vAlign w:val="center"/>
          </w:tcPr>
          <w:p w14:paraId="70EDC9A6"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sz w:val="18"/>
                <w:szCs w:val="18"/>
              </w:rPr>
              <w:t>nr</w:t>
            </w:r>
            <w:r>
              <w:rPr>
                <w:rFonts w:eastAsia="宋体" w:cs="宋体" w:hint="eastAsia"/>
                <w:caps/>
                <w:sz w:val="18"/>
                <w:szCs w:val="18"/>
              </w:rPr>
              <w:t>-500</w:t>
            </w:r>
          </w:p>
          <w:p w14:paraId="6D5DD22C"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sz w:val="18"/>
                <w:szCs w:val="18"/>
              </w:rPr>
              <w:t>rpm</w:t>
            </w:r>
          </w:p>
        </w:tc>
        <w:tc>
          <w:tcPr>
            <w:tcW w:w="1252" w:type="dxa"/>
            <w:tcBorders>
              <w:top w:val="single" w:sz="12" w:space="0" w:color="auto"/>
              <w:left w:val="single" w:sz="6" w:space="0" w:color="auto"/>
              <w:bottom w:val="single" w:sz="6" w:space="0" w:color="auto"/>
              <w:right w:val="single" w:sz="12" w:space="0" w:color="auto"/>
              <w:tl2br w:val="nil"/>
            </w:tcBorders>
            <w:noWrap/>
            <w:vAlign w:val="center"/>
          </w:tcPr>
          <w:p w14:paraId="4354DF57" w14:textId="77777777" w:rsidR="00180471" w:rsidRDefault="00000000">
            <w:pPr>
              <w:pStyle w:val="a6"/>
              <w:ind w:rightChars="0" w:right="0" w:firstLineChars="0" w:firstLine="0"/>
              <w:jc w:val="center"/>
              <w:rPr>
                <w:rFonts w:eastAsia="宋体" w:cs="宋体" w:hint="eastAsia"/>
                <w:sz w:val="18"/>
                <w:szCs w:val="18"/>
              </w:rPr>
            </w:pPr>
            <w:r>
              <w:rPr>
                <w:rFonts w:eastAsia="宋体" w:cs="宋体" w:hint="eastAsia"/>
                <w:sz w:val="18"/>
                <w:szCs w:val="18"/>
              </w:rPr>
              <w:t>nr</w:t>
            </w:r>
          </w:p>
          <w:p w14:paraId="2A08E21A"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sz w:val="18"/>
                <w:szCs w:val="18"/>
              </w:rPr>
              <w:t>rpm</w:t>
            </w:r>
          </w:p>
        </w:tc>
      </w:tr>
      <w:tr w:rsidR="00180471" w14:paraId="6A2AA0A8" w14:textId="77777777">
        <w:trPr>
          <w:jc w:val="center"/>
        </w:trPr>
        <w:tc>
          <w:tcPr>
            <w:tcW w:w="1668" w:type="dxa"/>
            <w:tcBorders>
              <w:top w:val="single" w:sz="6" w:space="0" w:color="auto"/>
              <w:left w:val="single" w:sz="12" w:space="0" w:color="auto"/>
              <w:bottom w:val="single" w:sz="6" w:space="0" w:color="auto"/>
              <w:right w:val="single" w:sz="6" w:space="0" w:color="auto"/>
            </w:tcBorders>
            <w:noWrap/>
            <w:vAlign w:val="center"/>
          </w:tcPr>
          <w:p w14:paraId="160DA8BA" w14:textId="77777777" w:rsidR="00180471" w:rsidRDefault="00000000">
            <w:pPr>
              <w:jc w:val="center"/>
              <w:rPr>
                <w:rFonts w:cs="宋体" w:hint="eastAsia"/>
                <w:sz w:val="18"/>
                <w:szCs w:val="18"/>
              </w:rPr>
            </w:pPr>
            <w:r>
              <w:rPr>
                <w:rFonts w:cs="宋体" w:hint="eastAsia"/>
                <w:sz w:val="18"/>
                <w:szCs w:val="18"/>
              </w:rPr>
              <w:t>15%</w:t>
            </w:r>
          </w:p>
        </w:tc>
        <w:tc>
          <w:tcPr>
            <w:tcW w:w="1252" w:type="dxa"/>
            <w:tcBorders>
              <w:top w:val="single" w:sz="6" w:space="0" w:color="auto"/>
              <w:left w:val="single" w:sz="6" w:space="0" w:color="auto"/>
              <w:bottom w:val="single" w:sz="6" w:space="0" w:color="auto"/>
              <w:right w:val="single" w:sz="6" w:space="0" w:color="auto"/>
            </w:tcBorders>
            <w:noWrap/>
            <w:vAlign w:val="center"/>
          </w:tcPr>
          <w:p w14:paraId="250EA011" w14:textId="77777777" w:rsidR="00180471" w:rsidRDefault="00000000">
            <w:pPr>
              <w:jc w:val="center"/>
              <w:rPr>
                <w:rFonts w:cs="宋体" w:hint="eastAsia"/>
                <w:sz w:val="18"/>
                <w:szCs w:val="18"/>
              </w:rPr>
            </w:pPr>
            <w:r>
              <w:rPr>
                <w:rFonts w:cs="宋体" w:hint="eastAsia"/>
                <w:sz w:val="18"/>
                <w:szCs w:val="18"/>
              </w:rPr>
              <w:t>1</w:t>
            </w:r>
          </w:p>
        </w:tc>
        <w:tc>
          <w:tcPr>
            <w:tcW w:w="1252" w:type="dxa"/>
            <w:tcBorders>
              <w:top w:val="single" w:sz="6" w:space="0" w:color="auto"/>
              <w:left w:val="single" w:sz="6" w:space="0" w:color="auto"/>
              <w:bottom w:val="single" w:sz="6" w:space="0" w:color="auto"/>
              <w:right w:val="single" w:sz="6" w:space="0" w:color="auto"/>
            </w:tcBorders>
            <w:noWrap/>
            <w:vAlign w:val="center"/>
          </w:tcPr>
          <w:p w14:paraId="3D1F845E" w14:textId="77777777" w:rsidR="00180471" w:rsidRDefault="00000000">
            <w:pPr>
              <w:jc w:val="center"/>
              <w:rPr>
                <w:rFonts w:cs="宋体" w:hint="eastAsia"/>
                <w:sz w:val="18"/>
                <w:szCs w:val="18"/>
              </w:rPr>
            </w:pPr>
            <w:r>
              <w:rPr>
                <w:rFonts w:cs="宋体" w:hint="eastAsia"/>
                <w:sz w:val="18"/>
                <w:szCs w:val="18"/>
              </w:rPr>
              <w:t>4</w:t>
            </w:r>
          </w:p>
        </w:tc>
        <w:tc>
          <w:tcPr>
            <w:tcW w:w="1252" w:type="dxa"/>
            <w:tcBorders>
              <w:top w:val="single" w:sz="6" w:space="0" w:color="auto"/>
              <w:left w:val="single" w:sz="6" w:space="0" w:color="auto"/>
              <w:bottom w:val="single" w:sz="6" w:space="0" w:color="auto"/>
              <w:right w:val="single" w:sz="6" w:space="0" w:color="auto"/>
            </w:tcBorders>
            <w:noWrap/>
            <w:vAlign w:val="center"/>
          </w:tcPr>
          <w:p w14:paraId="7D25DBF7" w14:textId="77777777" w:rsidR="00180471" w:rsidRDefault="00000000">
            <w:pPr>
              <w:jc w:val="center"/>
              <w:rPr>
                <w:rFonts w:cs="宋体" w:hint="eastAsia"/>
                <w:sz w:val="18"/>
                <w:szCs w:val="18"/>
              </w:rPr>
            </w:pPr>
            <w:r>
              <w:rPr>
                <w:rFonts w:cs="宋体" w:hint="eastAsia"/>
                <w:sz w:val="18"/>
                <w:szCs w:val="18"/>
              </w:rPr>
              <w:t>7</w:t>
            </w:r>
          </w:p>
        </w:tc>
        <w:tc>
          <w:tcPr>
            <w:tcW w:w="1252" w:type="dxa"/>
            <w:tcBorders>
              <w:top w:val="single" w:sz="6" w:space="0" w:color="auto"/>
              <w:left w:val="single" w:sz="6" w:space="0" w:color="auto"/>
              <w:bottom w:val="single" w:sz="6" w:space="0" w:color="auto"/>
              <w:right w:val="single" w:sz="6" w:space="0" w:color="auto"/>
            </w:tcBorders>
            <w:noWrap/>
            <w:vAlign w:val="center"/>
          </w:tcPr>
          <w:p w14:paraId="3074A06C"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w:t>
            </w:r>
          </w:p>
        </w:tc>
        <w:tc>
          <w:tcPr>
            <w:tcW w:w="1252" w:type="dxa"/>
            <w:tcBorders>
              <w:top w:val="single" w:sz="6" w:space="0" w:color="auto"/>
              <w:left w:val="single" w:sz="6" w:space="0" w:color="auto"/>
              <w:bottom w:val="single" w:sz="6" w:space="0" w:color="auto"/>
              <w:right w:val="single" w:sz="6" w:space="0" w:color="auto"/>
            </w:tcBorders>
            <w:noWrap/>
            <w:vAlign w:val="center"/>
          </w:tcPr>
          <w:p w14:paraId="053B154C" w14:textId="77777777" w:rsidR="00180471" w:rsidRDefault="00000000">
            <w:pPr>
              <w:jc w:val="center"/>
              <w:rPr>
                <w:rFonts w:cs="宋体" w:hint="eastAsia"/>
                <w:sz w:val="18"/>
                <w:szCs w:val="18"/>
              </w:rPr>
            </w:pPr>
            <w:r>
              <w:rPr>
                <w:rFonts w:cs="宋体" w:hint="eastAsia"/>
                <w:sz w:val="18"/>
                <w:szCs w:val="18"/>
              </w:rPr>
              <w:t>25</w:t>
            </w:r>
          </w:p>
        </w:tc>
        <w:tc>
          <w:tcPr>
            <w:tcW w:w="1252" w:type="dxa"/>
            <w:tcBorders>
              <w:top w:val="single" w:sz="6" w:space="0" w:color="auto"/>
              <w:left w:val="single" w:sz="6" w:space="0" w:color="auto"/>
              <w:bottom w:val="single" w:sz="6" w:space="0" w:color="auto"/>
              <w:right w:val="single" w:sz="12" w:space="0" w:color="auto"/>
            </w:tcBorders>
            <w:noWrap/>
            <w:vAlign w:val="center"/>
          </w:tcPr>
          <w:p w14:paraId="46ACB1B7" w14:textId="77777777" w:rsidR="00180471" w:rsidRDefault="00000000">
            <w:pPr>
              <w:jc w:val="center"/>
              <w:rPr>
                <w:rFonts w:cs="宋体" w:hint="eastAsia"/>
                <w:sz w:val="18"/>
                <w:szCs w:val="18"/>
              </w:rPr>
            </w:pPr>
            <w:r>
              <w:rPr>
                <w:rFonts w:cs="宋体" w:hint="eastAsia"/>
                <w:sz w:val="18"/>
                <w:szCs w:val="18"/>
              </w:rPr>
              <w:t>28</w:t>
            </w:r>
          </w:p>
        </w:tc>
      </w:tr>
      <w:tr w:rsidR="00180471" w14:paraId="2DD9E9DB" w14:textId="77777777">
        <w:trPr>
          <w:jc w:val="center"/>
        </w:trPr>
        <w:tc>
          <w:tcPr>
            <w:tcW w:w="1668" w:type="dxa"/>
            <w:tcBorders>
              <w:top w:val="single" w:sz="6" w:space="0" w:color="auto"/>
              <w:left w:val="single" w:sz="12" w:space="0" w:color="auto"/>
              <w:bottom w:val="single" w:sz="6" w:space="0" w:color="auto"/>
              <w:right w:val="single" w:sz="6" w:space="0" w:color="auto"/>
            </w:tcBorders>
            <w:noWrap/>
            <w:vAlign w:val="center"/>
          </w:tcPr>
          <w:p w14:paraId="00622B72" w14:textId="77777777" w:rsidR="00180471" w:rsidRDefault="00000000">
            <w:pPr>
              <w:jc w:val="center"/>
              <w:rPr>
                <w:rFonts w:cs="宋体" w:hint="eastAsia"/>
                <w:sz w:val="18"/>
                <w:szCs w:val="18"/>
              </w:rPr>
            </w:pPr>
            <w:r>
              <w:rPr>
                <w:rFonts w:cs="宋体" w:hint="eastAsia"/>
                <w:sz w:val="18"/>
                <w:szCs w:val="18"/>
              </w:rPr>
              <w:t>30%</w:t>
            </w:r>
          </w:p>
        </w:tc>
        <w:tc>
          <w:tcPr>
            <w:tcW w:w="1252" w:type="dxa"/>
            <w:tcBorders>
              <w:top w:val="single" w:sz="6" w:space="0" w:color="auto"/>
              <w:left w:val="single" w:sz="6" w:space="0" w:color="auto"/>
              <w:bottom w:val="single" w:sz="6" w:space="0" w:color="auto"/>
              <w:right w:val="single" w:sz="6" w:space="0" w:color="auto"/>
            </w:tcBorders>
            <w:noWrap/>
            <w:vAlign w:val="center"/>
          </w:tcPr>
          <w:p w14:paraId="512962CB" w14:textId="77777777" w:rsidR="00180471" w:rsidRDefault="00000000">
            <w:pPr>
              <w:jc w:val="center"/>
              <w:rPr>
                <w:rFonts w:cs="宋体" w:hint="eastAsia"/>
                <w:sz w:val="18"/>
                <w:szCs w:val="18"/>
              </w:rPr>
            </w:pPr>
            <w:r>
              <w:rPr>
                <w:rFonts w:cs="宋体" w:hint="eastAsia"/>
                <w:sz w:val="18"/>
                <w:szCs w:val="18"/>
              </w:rPr>
              <w:t>2</w:t>
            </w:r>
          </w:p>
        </w:tc>
        <w:tc>
          <w:tcPr>
            <w:tcW w:w="1252" w:type="dxa"/>
            <w:tcBorders>
              <w:top w:val="single" w:sz="6" w:space="0" w:color="auto"/>
              <w:left w:val="single" w:sz="6" w:space="0" w:color="auto"/>
              <w:bottom w:val="single" w:sz="6" w:space="0" w:color="auto"/>
              <w:right w:val="single" w:sz="6" w:space="0" w:color="auto"/>
            </w:tcBorders>
            <w:noWrap/>
            <w:vAlign w:val="center"/>
          </w:tcPr>
          <w:p w14:paraId="3BBFF04C" w14:textId="77777777" w:rsidR="00180471" w:rsidRDefault="00000000">
            <w:pPr>
              <w:jc w:val="center"/>
              <w:rPr>
                <w:rFonts w:cs="宋体" w:hint="eastAsia"/>
                <w:sz w:val="18"/>
                <w:szCs w:val="18"/>
              </w:rPr>
            </w:pPr>
            <w:r>
              <w:rPr>
                <w:rFonts w:cs="宋体" w:hint="eastAsia"/>
                <w:sz w:val="18"/>
                <w:szCs w:val="18"/>
              </w:rPr>
              <w:t>5</w:t>
            </w:r>
          </w:p>
        </w:tc>
        <w:tc>
          <w:tcPr>
            <w:tcW w:w="1252" w:type="dxa"/>
            <w:tcBorders>
              <w:top w:val="single" w:sz="6" w:space="0" w:color="auto"/>
              <w:left w:val="single" w:sz="6" w:space="0" w:color="auto"/>
              <w:bottom w:val="single" w:sz="6" w:space="0" w:color="auto"/>
              <w:right w:val="single" w:sz="6" w:space="0" w:color="auto"/>
            </w:tcBorders>
            <w:noWrap/>
            <w:vAlign w:val="center"/>
          </w:tcPr>
          <w:p w14:paraId="4D7260B6" w14:textId="77777777" w:rsidR="00180471" w:rsidRDefault="00000000">
            <w:pPr>
              <w:jc w:val="center"/>
              <w:rPr>
                <w:rFonts w:cs="宋体" w:hint="eastAsia"/>
                <w:sz w:val="18"/>
                <w:szCs w:val="18"/>
              </w:rPr>
            </w:pPr>
            <w:r>
              <w:rPr>
                <w:rFonts w:cs="宋体" w:hint="eastAsia"/>
                <w:sz w:val="18"/>
                <w:szCs w:val="18"/>
              </w:rPr>
              <w:t>8</w:t>
            </w:r>
          </w:p>
        </w:tc>
        <w:tc>
          <w:tcPr>
            <w:tcW w:w="1252" w:type="dxa"/>
            <w:tcBorders>
              <w:top w:val="single" w:sz="6" w:space="0" w:color="auto"/>
              <w:left w:val="single" w:sz="6" w:space="0" w:color="auto"/>
              <w:bottom w:val="single" w:sz="6" w:space="0" w:color="auto"/>
              <w:right w:val="single" w:sz="6" w:space="0" w:color="auto"/>
            </w:tcBorders>
            <w:noWrap/>
            <w:vAlign w:val="center"/>
          </w:tcPr>
          <w:p w14:paraId="37F4FC6F"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w:t>
            </w:r>
          </w:p>
        </w:tc>
        <w:tc>
          <w:tcPr>
            <w:tcW w:w="1252" w:type="dxa"/>
            <w:tcBorders>
              <w:top w:val="single" w:sz="6" w:space="0" w:color="auto"/>
              <w:left w:val="single" w:sz="6" w:space="0" w:color="auto"/>
              <w:bottom w:val="single" w:sz="6" w:space="0" w:color="auto"/>
              <w:right w:val="single" w:sz="6" w:space="0" w:color="auto"/>
            </w:tcBorders>
            <w:noWrap/>
            <w:vAlign w:val="center"/>
          </w:tcPr>
          <w:p w14:paraId="4C8511C1" w14:textId="77777777" w:rsidR="00180471" w:rsidRDefault="00000000">
            <w:pPr>
              <w:jc w:val="center"/>
              <w:rPr>
                <w:rFonts w:cs="宋体" w:hint="eastAsia"/>
                <w:sz w:val="18"/>
                <w:szCs w:val="18"/>
              </w:rPr>
            </w:pPr>
            <w:r>
              <w:rPr>
                <w:rFonts w:cs="宋体" w:hint="eastAsia"/>
                <w:sz w:val="18"/>
                <w:szCs w:val="18"/>
              </w:rPr>
              <w:t>26</w:t>
            </w:r>
          </w:p>
        </w:tc>
        <w:tc>
          <w:tcPr>
            <w:tcW w:w="1252" w:type="dxa"/>
            <w:tcBorders>
              <w:top w:val="single" w:sz="6" w:space="0" w:color="auto"/>
              <w:left w:val="single" w:sz="6" w:space="0" w:color="auto"/>
              <w:bottom w:val="single" w:sz="6" w:space="0" w:color="auto"/>
              <w:right w:val="single" w:sz="12" w:space="0" w:color="auto"/>
            </w:tcBorders>
            <w:noWrap/>
            <w:vAlign w:val="center"/>
          </w:tcPr>
          <w:p w14:paraId="2806F461" w14:textId="77777777" w:rsidR="00180471" w:rsidRDefault="00000000">
            <w:pPr>
              <w:jc w:val="center"/>
              <w:rPr>
                <w:rFonts w:cs="宋体" w:hint="eastAsia"/>
                <w:sz w:val="18"/>
                <w:szCs w:val="18"/>
              </w:rPr>
            </w:pPr>
            <w:r>
              <w:rPr>
                <w:rFonts w:cs="宋体" w:hint="eastAsia"/>
                <w:sz w:val="18"/>
                <w:szCs w:val="18"/>
              </w:rPr>
              <w:t>29</w:t>
            </w:r>
          </w:p>
        </w:tc>
      </w:tr>
      <w:tr w:rsidR="00180471" w14:paraId="685E855E" w14:textId="77777777">
        <w:trPr>
          <w:jc w:val="center"/>
        </w:trPr>
        <w:tc>
          <w:tcPr>
            <w:tcW w:w="1668" w:type="dxa"/>
            <w:tcBorders>
              <w:top w:val="single" w:sz="6" w:space="0" w:color="auto"/>
              <w:left w:val="single" w:sz="12" w:space="0" w:color="auto"/>
              <w:bottom w:val="single" w:sz="6" w:space="0" w:color="auto"/>
              <w:right w:val="single" w:sz="6" w:space="0" w:color="auto"/>
            </w:tcBorders>
            <w:noWrap/>
            <w:vAlign w:val="center"/>
          </w:tcPr>
          <w:p w14:paraId="1BED4E61" w14:textId="77777777" w:rsidR="00180471" w:rsidRDefault="00000000">
            <w:pPr>
              <w:jc w:val="center"/>
              <w:rPr>
                <w:rFonts w:cs="宋体" w:hint="eastAsia"/>
                <w:sz w:val="18"/>
                <w:szCs w:val="18"/>
              </w:rPr>
            </w:pPr>
            <w:r>
              <w:rPr>
                <w:rFonts w:cs="宋体" w:hint="eastAsia"/>
                <w:sz w:val="18"/>
                <w:szCs w:val="18"/>
              </w:rPr>
              <w:t>45%</w:t>
            </w:r>
          </w:p>
        </w:tc>
        <w:tc>
          <w:tcPr>
            <w:tcW w:w="1252" w:type="dxa"/>
            <w:tcBorders>
              <w:top w:val="single" w:sz="6" w:space="0" w:color="auto"/>
              <w:left w:val="single" w:sz="6" w:space="0" w:color="auto"/>
              <w:bottom w:val="single" w:sz="6" w:space="0" w:color="auto"/>
              <w:right w:val="single" w:sz="6" w:space="0" w:color="auto"/>
            </w:tcBorders>
            <w:noWrap/>
            <w:vAlign w:val="center"/>
          </w:tcPr>
          <w:p w14:paraId="79E48E37" w14:textId="77777777" w:rsidR="00180471" w:rsidRDefault="00000000">
            <w:pPr>
              <w:jc w:val="center"/>
              <w:rPr>
                <w:rFonts w:cs="宋体" w:hint="eastAsia"/>
                <w:sz w:val="18"/>
                <w:szCs w:val="18"/>
              </w:rPr>
            </w:pPr>
            <w:r>
              <w:rPr>
                <w:rFonts w:cs="宋体" w:hint="eastAsia"/>
                <w:sz w:val="18"/>
                <w:szCs w:val="18"/>
              </w:rPr>
              <w:t>3</w:t>
            </w:r>
          </w:p>
        </w:tc>
        <w:tc>
          <w:tcPr>
            <w:tcW w:w="1252" w:type="dxa"/>
            <w:tcBorders>
              <w:top w:val="single" w:sz="6" w:space="0" w:color="auto"/>
              <w:left w:val="single" w:sz="6" w:space="0" w:color="auto"/>
              <w:bottom w:val="single" w:sz="6" w:space="0" w:color="auto"/>
              <w:right w:val="single" w:sz="6" w:space="0" w:color="auto"/>
            </w:tcBorders>
            <w:noWrap/>
            <w:vAlign w:val="center"/>
          </w:tcPr>
          <w:p w14:paraId="5030CFE9" w14:textId="77777777" w:rsidR="00180471" w:rsidRDefault="00000000">
            <w:pPr>
              <w:jc w:val="center"/>
              <w:rPr>
                <w:rFonts w:cs="宋体" w:hint="eastAsia"/>
                <w:sz w:val="18"/>
                <w:szCs w:val="18"/>
              </w:rPr>
            </w:pPr>
            <w:r>
              <w:rPr>
                <w:rFonts w:cs="宋体" w:hint="eastAsia"/>
                <w:sz w:val="18"/>
                <w:szCs w:val="18"/>
              </w:rPr>
              <w:t>6</w:t>
            </w:r>
          </w:p>
        </w:tc>
        <w:tc>
          <w:tcPr>
            <w:tcW w:w="1252" w:type="dxa"/>
            <w:tcBorders>
              <w:top w:val="single" w:sz="6" w:space="0" w:color="auto"/>
              <w:left w:val="single" w:sz="6" w:space="0" w:color="auto"/>
              <w:bottom w:val="single" w:sz="6" w:space="0" w:color="auto"/>
              <w:right w:val="single" w:sz="6" w:space="0" w:color="auto"/>
            </w:tcBorders>
            <w:noWrap/>
            <w:vAlign w:val="center"/>
          </w:tcPr>
          <w:p w14:paraId="7BA50844" w14:textId="77777777" w:rsidR="00180471" w:rsidRDefault="00000000">
            <w:pPr>
              <w:jc w:val="center"/>
              <w:rPr>
                <w:rFonts w:cs="宋体" w:hint="eastAsia"/>
                <w:sz w:val="18"/>
                <w:szCs w:val="18"/>
              </w:rPr>
            </w:pPr>
            <w:r>
              <w:rPr>
                <w:rFonts w:cs="宋体" w:hint="eastAsia"/>
                <w:sz w:val="18"/>
                <w:szCs w:val="18"/>
              </w:rPr>
              <w:t>9</w:t>
            </w:r>
          </w:p>
        </w:tc>
        <w:tc>
          <w:tcPr>
            <w:tcW w:w="1252" w:type="dxa"/>
            <w:tcBorders>
              <w:top w:val="single" w:sz="6" w:space="0" w:color="auto"/>
              <w:left w:val="single" w:sz="6" w:space="0" w:color="auto"/>
              <w:bottom w:val="single" w:sz="6" w:space="0" w:color="auto"/>
              <w:right w:val="single" w:sz="6" w:space="0" w:color="auto"/>
            </w:tcBorders>
            <w:noWrap/>
            <w:vAlign w:val="center"/>
          </w:tcPr>
          <w:p w14:paraId="053B04C1"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w:t>
            </w:r>
          </w:p>
        </w:tc>
        <w:tc>
          <w:tcPr>
            <w:tcW w:w="1252" w:type="dxa"/>
            <w:tcBorders>
              <w:top w:val="single" w:sz="6" w:space="0" w:color="auto"/>
              <w:left w:val="single" w:sz="6" w:space="0" w:color="auto"/>
              <w:bottom w:val="single" w:sz="6" w:space="0" w:color="auto"/>
              <w:right w:val="single" w:sz="6" w:space="0" w:color="auto"/>
            </w:tcBorders>
            <w:noWrap/>
            <w:vAlign w:val="center"/>
          </w:tcPr>
          <w:p w14:paraId="443210E4" w14:textId="77777777" w:rsidR="00180471" w:rsidRDefault="00000000">
            <w:pPr>
              <w:jc w:val="center"/>
              <w:rPr>
                <w:rFonts w:cs="宋体" w:hint="eastAsia"/>
                <w:sz w:val="18"/>
                <w:szCs w:val="18"/>
              </w:rPr>
            </w:pPr>
            <w:r>
              <w:rPr>
                <w:rFonts w:cs="宋体" w:hint="eastAsia"/>
                <w:sz w:val="18"/>
                <w:szCs w:val="18"/>
              </w:rPr>
              <w:t>27</w:t>
            </w:r>
          </w:p>
        </w:tc>
        <w:tc>
          <w:tcPr>
            <w:tcW w:w="1252" w:type="dxa"/>
            <w:tcBorders>
              <w:top w:val="single" w:sz="6" w:space="0" w:color="auto"/>
              <w:left w:val="single" w:sz="6" w:space="0" w:color="auto"/>
              <w:bottom w:val="single" w:sz="6" w:space="0" w:color="auto"/>
              <w:right w:val="single" w:sz="12" w:space="0" w:color="auto"/>
            </w:tcBorders>
            <w:noWrap/>
            <w:vAlign w:val="center"/>
          </w:tcPr>
          <w:p w14:paraId="4FBEDE2F" w14:textId="77777777" w:rsidR="00180471" w:rsidRDefault="00000000">
            <w:pPr>
              <w:jc w:val="center"/>
              <w:rPr>
                <w:rFonts w:cs="宋体" w:hint="eastAsia"/>
                <w:sz w:val="18"/>
                <w:szCs w:val="18"/>
              </w:rPr>
            </w:pPr>
            <w:r>
              <w:rPr>
                <w:rFonts w:cs="宋体" w:hint="eastAsia"/>
                <w:sz w:val="18"/>
                <w:szCs w:val="18"/>
              </w:rPr>
              <w:t>30</w:t>
            </w:r>
          </w:p>
        </w:tc>
      </w:tr>
      <w:tr w:rsidR="00180471" w14:paraId="7A76D349" w14:textId="77777777">
        <w:trPr>
          <w:jc w:val="center"/>
        </w:trPr>
        <w:tc>
          <w:tcPr>
            <w:tcW w:w="1668" w:type="dxa"/>
            <w:tcBorders>
              <w:top w:val="single" w:sz="6" w:space="0" w:color="auto"/>
              <w:left w:val="single" w:sz="12" w:space="0" w:color="auto"/>
              <w:bottom w:val="single" w:sz="6" w:space="0" w:color="auto"/>
              <w:right w:val="single" w:sz="6" w:space="0" w:color="auto"/>
            </w:tcBorders>
            <w:noWrap/>
            <w:vAlign w:val="center"/>
          </w:tcPr>
          <w:p w14:paraId="0D2F4E41" w14:textId="77777777" w:rsidR="00180471" w:rsidRDefault="00000000">
            <w:pPr>
              <w:jc w:val="center"/>
              <w:rPr>
                <w:rFonts w:cs="宋体" w:hint="eastAsia"/>
                <w:sz w:val="18"/>
                <w:szCs w:val="18"/>
              </w:rPr>
            </w:pPr>
            <w:r>
              <w:rPr>
                <w:rFonts w:cs="宋体" w:hint="eastAsia"/>
                <w:sz w:val="18"/>
                <w:szCs w:val="18"/>
              </w:rPr>
              <w:t>60%</w:t>
            </w:r>
          </w:p>
        </w:tc>
        <w:tc>
          <w:tcPr>
            <w:tcW w:w="1252" w:type="dxa"/>
            <w:tcBorders>
              <w:top w:val="single" w:sz="6" w:space="0" w:color="auto"/>
              <w:left w:val="single" w:sz="6" w:space="0" w:color="auto"/>
              <w:bottom w:val="single" w:sz="6" w:space="0" w:color="auto"/>
              <w:right w:val="single" w:sz="6" w:space="0" w:color="auto"/>
            </w:tcBorders>
            <w:noWrap/>
            <w:vAlign w:val="center"/>
          </w:tcPr>
          <w:p w14:paraId="6AD9C4B0" w14:textId="77777777" w:rsidR="00180471" w:rsidRDefault="00000000">
            <w:pPr>
              <w:jc w:val="center"/>
              <w:rPr>
                <w:rFonts w:cs="宋体" w:hint="eastAsia"/>
                <w:sz w:val="18"/>
                <w:szCs w:val="18"/>
              </w:rPr>
            </w:pPr>
            <w:r>
              <w:rPr>
                <w:rFonts w:cs="宋体" w:hint="eastAsia"/>
                <w:sz w:val="18"/>
                <w:szCs w:val="18"/>
              </w:rPr>
              <w:t>31</w:t>
            </w:r>
          </w:p>
        </w:tc>
        <w:tc>
          <w:tcPr>
            <w:tcW w:w="1252" w:type="dxa"/>
            <w:tcBorders>
              <w:top w:val="single" w:sz="6" w:space="0" w:color="auto"/>
              <w:left w:val="single" w:sz="6" w:space="0" w:color="auto"/>
              <w:bottom w:val="single" w:sz="6" w:space="0" w:color="auto"/>
              <w:right w:val="single" w:sz="6" w:space="0" w:color="auto"/>
            </w:tcBorders>
            <w:noWrap/>
            <w:vAlign w:val="center"/>
          </w:tcPr>
          <w:p w14:paraId="3F5B932B" w14:textId="77777777" w:rsidR="00180471" w:rsidRDefault="00000000">
            <w:pPr>
              <w:jc w:val="center"/>
              <w:rPr>
                <w:rFonts w:cs="宋体" w:hint="eastAsia"/>
                <w:sz w:val="18"/>
                <w:szCs w:val="18"/>
              </w:rPr>
            </w:pPr>
            <w:r>
              <w:rPr>
                <w:rFonts w:cs="宋体" w:hint="eastAsia"/>
                <w:sz w:val="18"/>
                <w:szCs w:val="18"/>
              </w:rPr>
              <w:t>33</w:t>
            </w:r>
          </w:p>
        </w:tc>
        <w:tc>
          <w:tcPr>
            <w:tcW w:w="1252" w:type="dxa"/>
            <w:tcBorders>
              <w:top w:val="single" w:sz="6" w:space="0" w:color="auto"/>
              <w:left w:val="single" w:sz="6" w:space="0" w:color="auto"/>
              <w:bottom w:val="single" w:sz="6" w:space="0" w:color="auto"/>
              <w:right w:val="single" w:sz="6" w:space="0" w:color="auto"/>
            </w:tcBorders>
            <w:noWrap/>
            <w:vAlign w:val="center"/>
          </w:tcPr>
          <w:p w14:paraId="37299C95" w14:textId="77777777" w:rsidR="00180471" w:rsidRDefault="00000000">
            <w:pPr>
              <w:jc w:val="center"/>
              <w:rPr>
                <w:rFonts w:cs="宋体" w:hint="eastAsia"/>
                <w:sz w:val="18"/>
                <w:szCs w:val="18"/>
              </w:rPr>
            </w:pPr>
            <w:r>
              <w:rPr>
                <w:rFonts w:cs="宋体" w:hint="eastAsia"/>
                <w:sz w:val="18"/>
                <w:szCs w:val="18"/>
              </w:rPr>
              <w:t>35</w:t>
            </w:r>
          </w:p>
        </w:tc>
        <w:tc>
          <w:tcPr>
            <w:tcW w:w="1252" w:type="dxa"/>
            <w:tcBorders>
              <w:top w:val="single" w:sz="6" w:space="0" w:color="auto"/>
              <w:left w:val="single" w:sz="6" w:space="0" w:color="auto"/>
              <w:bottom w:val="single" w:sz="6" w:space="0" w:color="auto"/>
              <w:right w:val="single" w:sz="6" w:space="0" w:color="auto"/>
            </w:tcBorders>
            <w:noWrap/>
            <w:vAlign w:val="center"/>
          </w:tcPr>
          <w:p w14:paraId="5268D04D"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w:t>
            </w:r>
          </w:p>
        </w:tc>
        <w:tc>
          <w:tcPr>
            <w:tcW w:w="1252" w:type="dxa"/>
            <w:tcBorders>
              <w:top w:val="single" w:sz="6" w:space="0" w:color="auto"/>
              <w:left w:val="single" w:sz="6" w:space="0" w:color="auto"/>
              <w:bottom w:val="single" w:sz="6" w:space="0" w:color="auto"/>
              <w:right w:val="single" w:sz="6" w:space="0" w:color="auto"/>
            </w:tcBorders>
            <w:noWrap/>
            <w:vAlign w:val="center"/>
          </w:tcPr>
          <w:p w14:paraId="1A0C0174" w14:textId="77777777" w:rsidR="00180471" w:rsidRDefault="00000000">
            <w:pPr>
              <w:jc w:val="center"/>
              <w:rPr>
                <w:rFonts w:cs="宋体" w:hint="eastAsia"/>
                <w:sz w:val="18"/>
                <w:szCs w:val="18"/>
              </w:rPr>
            </w:pPr>
            <w:r>
              <w:rPr>
                <w:rFonts w:cs="宋体" w:hint="eastAsia"/>
                <w:sz w:val="18"/>
                <w:szCs w:val="18"/>
              </w:rPr>
              <w:t>47</w:t>
            </w:r>
          </w:p>
        </w:tc>
        <w:tc>
          <w:tcPr>
            <w:tcW w:w="1252" w:type="dxa"/>
            <w:tcBorders>
              <w:top w:val="single" w:sz="6" w:space="0" w:color="auto"/>
              <w:left w:val="single" w:sz="6" w:space="0" w:color="auto"/>
              <w:bottom w:val="single" w:sz="6" w:space="0" w:color="auto"/>
              <w:right w:val="single" w:sz="12" w:space="0" w:color="auto"/>
            </w:tcBorders>
            <w:noWrap/>
            <w:vAlign w:val="center"/>
          </w:tcPr>
          <w:p w14:paraId="59A06CB2" w14:textId="77777777" w:rsidR="00180471" w:rsidRDefault="00000000">
            <w:pPr>
              <w:jc w:val="center"/>
              <w:rPr>
                <w:rFonts w:cs="宋体" w:hint="eastAsia"/>
                <w:sz w:val="18"/>
                <w:szCs w:val="18"/>
              </w:rPr>
            </w:pPr>
            <w:r>
              <w:rPr>
                <w:rFonts w:cs="宋体" w:hint="eastAsia"/>
                <w:sz w:val="18"/>
                <w:szCs w:val="18"/>
              </w:rPr>
              <w:t>49</w:t>
            </w:r>
          </w:p>
        </w:tc>
      </w:tr>
      <w:tr w:rsidR="00180471" w14:paraId="2C238294" w14:textId="77777777">
        <w:trPr>
          <w:jc w:val="center"/>
        </w:trPr>
        <w:tc>
          <w:tcPr>
            <w:tcW w:w="1668" w:type="dxa"/>
            <w:tcBorders>
              <w:top w:val="single" w:sz="6" w:space="0" w:color="auto"/>
              <w:left w:val="single" w:sz="12" w:space="0" w:color="auto"/>
              <w:bottom w:val="single" w:sz="12" w:space="0" w:color="auto"/>
              <w:right w:val="single" w:sz="6" w:space="0" w:color="auto"/>
            </w:tcBorders>
            <w:noWrap/>
            <w:vAlign w:val="center"/>
          </w:tcPr>
          <w:p w14:paraId="3B948391" w14:textId="77777777" w:rsidR="00180471" w:rsidRDefault="00000000">
            <w:pPr>
              <w:jc w:val="center"/>
              <w:rPr>
                <w:rFonts w:cs="宋体" w:hint="eastAsia"/>
                <w:sz w:val="18"/>
                <w:szCs w:val="18"/>
              </w:rPr>
            </w:pPr>
            <w:r>
              <w:rPr>
                <w:rFonts w:cs="宋体" w:hint="eastAsia"/>
                <w:sz w:val="18"/>
                <w:szCs w:val="18"/>
              </w:rPr>
              <w:t>75%</w:t>
            </w:r>
          </w:p>
        </w:tc>
        <w:tc>
          <w:tcPr>
            <w:tcW w:w="1252" w:type="dxa"/>
            <w:tcBorders>
              <w:top w:val="single" w:sz="6" w:space="0" w:color="auto"/>
              <w:left w:val="single" w:sz="6" w:space="0" w:color="auto"/>
              <w:bottom w:val="single" w:sz="12" w:space="0" w:color="auto"/>
              <w:right w:val="single" w:sz="6" w:space="0" w:color="auto"/>
            </w:tcBorders>
            <w:noWrap/>
            <w:vAlign w:val="center"/>
          </w:tcPr>
          <w:p w14:paraId="4B8828D1" w14:textId="77777777" w:rsidR="00180471" w:rsidRDefault="00000000">
            <w:pPr>
              <w:jc w:val="center"/>
              <w:rPr>
                <w:rFonts w:cs="宋体" w:hint="eastAsia"/>
                <w:sz w:val="18"/>
                <w:szCs w:val="18"/>
              </w:rPr>
            </w:pPr>
            <w:r>
              <w:rPr>
                <w:rFonts w:cs="宋体" w:hint="eastAsia"/>
                <w:sz w:val="18"/>
                <w:szCs w:val="18"/>
              </w:rPr>
              <w:t>32</w:t>
            </w:r>
          </w:p>
        </w:tc>
        <w:tc>
          <w:tcPr>
            <w:tcW w:w="1252" w:type="dxa"/>
            <w:tcBorders>
              <w:top w:val="single" w:sz="6" w:space="0" w:color="auto"/>
              <w:left w:val="single" w:sz="6" w:space="0" w:color="auto"/>
              <w:bottom w:val="single" w:sz="12" w:space="0" w:color="auto"/>
              <w:right w:val="single" w:sz="6" w:space="0" w:color="auto"/>
            </w:tcBorders>
            <w:noWrap/>
            <w:vAlign w:val="center"/>
          </w:tcPr>
          <w:p w14:paraId="4192BD48" w14:textId="77777777" w:rsidR="00180471" w:rsidRDefault="00000000">
            <w:pPr>
              <w:jc w:val="center"/>
              <w:rPr>
                <w:rFonts w:cs="宋体" w:hint="eastAsia"/>
                <w:sz w:val="18"/>
                <w:szCs w:val="18"/>
              </w:rPr>
            </w:pPr>
            <w:r>
              <w:rPr>
                <w:rFonts w:cs="宋体" w:hint="eastAsia"/>
                <w:sz w:val="18"/>
                <w:szCs w:val="18"/>
              </w:rPr>
              <w:t>34</w:t>
            </w:r>
          </w:p>
        </w:tc>
        <w:tc>
          <w:tcPr>
            <w:tcW w:w="1252" w:type="dxa"/>
            <w:tcBorders>
              <w:top w:val="single" w:sz="6" w:space="0" w:color="auto"/>
              <w:left w:val="single" w:sz="6" w:space="0" w:color="auto"/>
              <w:bottom w:val="single" w:sz="12" w:space="0" w:color="auto"/>
              <w:right w:val="single" w:sz="6" w:space="0" w:color="auto"/>
            </w:tcBorders>
            <w:noWrap/>
            <w:vAlign w:val="center"/>
          </w:tcPr>
          <w:p w14:paraId="35744774" w14:textId="77777777" w:rsidR="00180471" w:rsidRDefault="00000000">
            <w:pPr>
              <w:jc w:val="center"/>
              <w:rPr>
                <w:rFonts w:cs="宋体" w:hint="eastAsia"/>
                <w:sz w:val="18"/>
                <w:szCs w:val="18"/>
              </w:rPr>
            </w:pPr>
            <w:r>
              <w:rPr>
                <w:rFonts w:cs="宋体" w:hint="eastAsia"/>
                <w:sz w:val="18"/>
                <w:szCs w:val="18"/>
              </w:rPr>
              <w:t>36</w:t>
            </w:r>
          </w:p>
        </w:tc>
        <w:tc>
          <w:tcPr>
            <w:tcW w:w="1252" w:type="dxa"/>
            <w:tcBorders>
              <w:top w:val="single" w:sz="6" w:space="0" w:color="auto"/>
              <w:left w:val="single" w:sz="6" w:space="0" w:color="auto"/>
              <w:bottom w:val="single" w:sz="12" w:space="0" w:color="auto"/>
              <w:right w:val="single" w:sz="6" w:space="0" w:color="auto"/>
            </w:tcBorders>
            <w:noWrap/>
            <w:vAlign w:val="center"/>
          </w:tcPr>
          <w:p w14:paraId="48E5EDE1" w14:textId="77777777" w:rsidR="00180471" w:rsidRDefault="00000000">
            <w:pPr>
              <w:pStyle w:val="a6"/>
              <w:ind w:rightChars="0" w:right="0" w:firstLineChars="0" w:firstLine="0"/>
              <w:jc w:val="center"/>
              <w:rPr>
                <w:rFonts w:eastAsia="宋体" w:cs="宋体" w:hint="eastAsia"/>
                <w:caps/>
                <w:sz w:val="18"/>
                <w:szCs w:val="18"/>
              </w:rPr>
            </w:pPr>
            <w:r>
              <w:rPr>
                <w:rFonts w:eastAsia="宋体" w:cs="宋体" w:hint="eastAsia"/>
                <w:caps/>
                <w:sz w:val="18"/>
                <w:szCs w:val="18"/>
              </w:rPr>
              <w:t>—</w:t>
            </w:r>
          </w:p>
        </w:tc>
        <w:tc>
          <w:tcPr>
            <w:tcW w:w="1252" w:type="dxa"/>
            <w:tcBorders>
              <w:top w:val="single" w:sz="6" w:space="0" w:color="auto"/>
              <w:left w:val="single" w:sz="6" w:space="0" w:color="auto"/>
              <w:bottom w:val="single" w:sz="12" w:space="0" w:color="auto"/>
              <w:right w:val="single" w:sz="6" w:space="0" w:color="auto"/>
            </w:tcBorders>
            <w:noWrap/>
            <w:vAlign w:val="center"/>
          </w:tcPr>
          <w:p w14:paraId="37E3A82E" w14:textId="77777777" w:rsidR="00180471" w:rsidRDefault="00000000">
            <w:pPr>
              <w:jc w:val="center"/>
              <w:rPr>
                <w:rFonts w:cs="宋体" w:hint="eastAsia"/>
                <w:sz w:val="18"/>
                <w:szCs w:val="18"/>
              </w:rPr>
            </w:pPr>
            <w:r>
              <w:rPr>
                <w:rFonts w:cs="宋体" w:hint="eastAsia"/>
                <w:sz w:val="18"/>
                <w:szCs w:val="18"/>
              </w:rPr>
              <w:t>48</w:t>
            </w:r>
          </w:p>
        </w:tc>
        <w:tc>
          <w:tcPr>
            <w:tcW w:w="1252" w:type="dxa"/>
            <w:tcBorders>
              <w:top w:val="single" w:sz="6" w:space="0" w:color="auto"/>
              <w:left w:val="single" w:sz="6" w:space="0" w:color="auto"/>
              <w:bottom w:val="single" w:sz="12" w:space="0" w:color="auto"/>
              <w:right w:val="single" w:sz="12" w:space="0" w:color="auto"/>
            </w:tcBorders>
            <w:noWrap/>
            <w:vAlign w:val="center"/>
          </w:tcPr>
          <w:p w14:paraId="33B7C594" w14:textId="77777777" w:rsidR="00180471" w:rsidRDefault="00000000">
            <w:pPr>
              <w:jc w:val="center"/>
              <w:rPr>
                <w:rFonts w:cs="宋体" w:hint="eastAsia"/>
                <w:sz w:val="18"/>
                <w:szCs w:val="18"/>
              </w:rPr>
            </w:pPr>
            <w:r>
              <w:rPr>
                <w:rFonts w:cs="宋体" w:hint="eastAsia"/>
                <w:sz w:val="18"/>
                <w:szCs w:val="18"/>
              </w:rPr>
              <w:t>50</w:t>
            </w:r>
          </w:p>
        </w:tc>
      </w:tr>
      <w:tr w:rsidR="00180471" w14:paraId="5D6FAA44" w14:textId="77777777">
        <w:trPr>
          <w:trHeight w:val="701"/>
          <w:jc w:val="center"/>
        </w:trPr>
        <w:tc>
          <w:tcPr>
            <w:tcW w:w="9180" w:type="dxa"/>
            <w:gridSpan w:val="7"/>
            <w:tcBorders>
              <w:top w:val="single" w:sz="12" w:space="0" w:color="auto"/>
              <w:left w:val="single" w:sz="12" w:space="0" w:color="auto"/>
              <w:bottom w:val="single" w:sz="12" w:space="0" w:color="auto"/>
              <w:right w:val="single" w:sz="12" w:space="0" w:color="auto"/>
            </w:tcBorders>
            <w:noWrap/>
            <w:vAlign w:val="center"/>
          </w:tcPr>
          <w:p w14:paraId="69552A00" w14:textId="77777777" w:rsidR="00180471" w:rsidRDefault="00000000">
            <w:pPr>
              <w:ind w:left="862" w:hanging="442"/>
              <w:jc w:val="left"/>
              <w:rPr>
                <w:rFonts w:cs="宋体" w:hint="eastAsia"/>
                <w:sz w:val="18"/>
                <w:szCs w:val="18"/>
              </w:rPr>
            </w:pPr>
            <w:r>
              <w:rPr>
                <w:rFonts w:cs="宋体" w:hint="eastAsia"/>
                <w:sz w:val="18"/>
                <w:szCs w:val="18"/>
              </w:rPr>
              <w:t>备注：</w:t>
            </w:r>
          </w:p>
          <w:p w14:paraId="033931B9" w14:textId="77777777" w:rsidR="00180471" w:rsidRDefault="00000000">
            <w:pPr>
              <w:ind w:left="862" w:hanging="442"/>
              <w:jc w:val="left"/>
              <w:rPr>
                <w:rFonts w:cs="宋体" w:hint="eastAsia"/>
                <w:sz w:val="18"/>
                <w:szCs w:val="18"/>
              </w:rPr>
            </w:pPr>
            <w:r>
              <w:rPr>
                <w:rFonts w:cs="宋体" w:hint="eastAsia"/>
                <w:sz w:val="18"/>
                <w:szCs w:val="18"/>
              </w:rPr>
              <w:t>1、nr为额定转速；</w:t>
            </w:r>
          </w:p>
          <w:p w14:paraId="44353304" w14:textId="1924A655" w:rsidR="00180471" w:rsidRDefault="00000000">
            <w:pPr>
              <w:ind w:left="862" w:hanging="442"/>
              <w:jc w:val="left"/>
              <w:rPr>
                <w:rFonts w:cs="宋体" w:hint="eastAsia"/>
                <w:sz w:val="18"/>
                <w:szCs w:val="18"/>
              </w:rPr>
            </w:pPr>
            <w:r>
              <w:rPr>
                <w:rFonts w:cs="宋体" w:hint="eastAsia"/>
                <w:sz w:val="18"/>
                <w:szCs w:val="18"/>
              </w:rPr>
              <w:t>2、负荷百分比为各自转速油门全开最大扭矩的百分比。（如1400</w:t>
            </w:r>
            <w:r w:rsidR="002452F3">
              <w:rPr>
                <w:rFonts w:cs="宋体" w:hint="eastAsia"/>
                <w:sz w:val="18"/>
                <w:szCs w:val="18"/>
              </w:rPr>
              <w:t xml:space="preserve"> </w:t>
            </w:r>
            <w:r>
              <w:rPr>
                <w:rFonts w:cs="宋体" w:hint="eastAsia"/>
                <w:sz w:val="18"/>
                <w:szCs w:val="18"/>
              </w:rPr>
              <w:t>rpm@15%负荷为在1400</w:t>
            </w:r>
            <w:r w:rsidR="002452F3">
              <w:rPr>
                <w:rFonts w:cs="宋体" w:hint="eastAsia"/>
                <w:sz w:val="18"/>
                <w:szCs w:val="18"/>
              </w:rPr>
              <w:t xml:space="preserve"> </w:t>
            </w:r>
            <w:r>
              <w:rPr>
                <w:rFonts w:cs="宋体" w:hint="eastAsia"/>
                <w:sz w:val="18"/>
                <w:szCs w:val="18"/>
              </w:rPr>
              <w:t>rpm油门全开时扭矩的15%）；</w:t>
            </w:r>
          </w:p>
          <w:p w14:paraId="47F2EBC2" w14:textId="77777777" w:rsidR="00180471" w:rsidRDefault="00000000">
            <w:pPr>
              <w:ind w:left="862" w:hanging="442"/>
              <w:jc w:val="left"/>
              <w:rPr>
                <w:rFonts w:cs="宋体" w:hint="eastAsia"/>
                <w:sz w:val="18"/>
                <w:szCs w:val="18"/>
              </w:rPr>
            </w:pPr>
            <w:r>
              <w:rPr>
                <w:rFonts w:cs="宋体" w:hint="eastAsia"/>
                <w:sz w:val="18"/>
                <w:szCs w:val="18"/>
              </w:rPr>
              <w:t>3.每个工况点磨合时间为30分钟；</w:t>
            </w:r>
          </w:p>
          <w:p w14:paraId="4D4B5102" w14:textId="77777777" w:rsidR="00180471" w:rsidRDefault="00000000">
            <w:pPr>
              <w:ind w:left="862" w:hanging="442"/>
              <w:jc w:val="left"/>
              <w:rPr>
                <w:rFonts w:cs="宋体" w:hint="eastAsia"/>
                <w:sz w:val="18"/>
                <w:szCs w:val="18"/>
              </w:rPr>
            </w:pPr>
            <w:r>
              <w:rPr>
                <w:rFonts w:cs="宋体" w:hint="eastAsia"/>
                <w:sz w:val="18"/>
                <w:szCs w:val="18"/>
              </w:rPr>
              <w:t>4.磨合试验发动机水温控制在90±5℃，油温自然跟随。</w:t>
            </w:r>
          </w:p>
        </w:tc>
      </w:tr>
    </w:tbl>
    <w:p w14:paraId="1FE3EC2A" w14:textId="77777777" w:rsidR="00180471" w:rsidRDefault="00000000">
      <w:pPr>
        <w:pStyle w:val="afe"/>
        <w:rPr>
          <w:rFonts w:hint="eastAsia"/>
        </w:rPr>
      </w:pPr>
      <w:bookmarkStart w:id="28" w:name="_Toc216535832"/>
      <w:r>
        <w:rPr>
          <w:rFonts w:hint="eastAsia"/>
        </w:rPr>
        <w:t>5.3　增程器电机能量转换效率试验</w:t>
      </w:r>
      <w:bookmarkEnd w:id="28"/>
    </w:p>
    <w:p w14:paraId="05E7CB99" w14:textId="77777777" w:rsidR="00180471" w:rsidRDefault="00000000">
      <w:pPr>
        <w:pStyle w:val="af4"/>
        <w:ind w:firstLine="420"/>
        <w:rPr>
          <w:rFonts w:hint="eastAsia"/>
        </w:rPr>
      </w:pPr>
      <w:r>
        <w:rPr>
          <w:rFonts w:hint="eastAsia"/>
        </w:rPr>
        <w:t>发动机完成磨合后，依照主机厂规定，遵循QC/T 1086 - 2017《电动汽车用增程器技术条件》第5.6章节之要求，开展混合动力总成能量转换效率试验。</w:t>
      </w:r>
    </w:p>
    <w:p w14:paraId="287A52DF" w14:textId="77777777" w:rsidR="00180471" w:rsidRDefault="00000000">
      <w:pPr>
        <w:pStyle w:val="afe"/>
        <w:rPr>
          <w:rFonts w:hint="eastAsia"/>
        </w:rPr>
      </w:pPr>
      <w:bookmarkStart w:id="29" w:name="_Toc216535833"/>
      <w:r>
        <w:rPr>
          <w:rFonts w:hint="eastAsia"/>
        </w:rPr>
        <w:t>5.4　驱动电机转速转矩特性试验</w:t>
      </w:r>
      <w:bookmarkEnd w:id="29"/>
    </w:p>
    <w:p w14:paraId="77CA07E1" w14:textId="77777777" w:rsidR="00180471" w:rsidRDefault="00000000">
      <w:pPr>
        <w:pStyle w:val="af4"/>
        <w:ind w:firstLine="420"/>
        <w:rPr>
          <w:rFonts w:hint="eastAsia"/>
        </w:rPr>
      </w:pPr>
      <w:r>
        <w:rPr>
          <w:rFonts w:hint="eastAsia"/>
        </w:rPr>
        <w:t>按GB/T 18488.2-2015章节7.2的要求进行转速－转矩特性及效率测试。</w:t>
      </w:r>
    </w:p>
    <w:p w14:paraId="1C9D3EE6" w14:textId="77777777" w:rsidR="00180471" w:rsidRDefault="00000000">
      <w:pPr>
        <w:pStyle w:val="afe"/>
        <w:rPr>
          <w:rFonts w:hint="eastAsia"/>
        </w:rPr>
      </w:pPr>
      <w:bookmarkStart w:id="30" w:name="_Toc216535834"/>
      <w:r>
        <w:rPr>
          <w:rFonts w:hint="eastAsia"/>
        </w:rPr>
        <w:lastRenderedPageBreak/>
        <w:t>5.5　耐久性试验</w:t>
      </w:r>
      <w:bookmarkEnd w:id="30"/>
    </w:p>
    <w:p w14:paraId="5782B048" w14:textId="77777777" w:rsidR="00180471" w:rsidRDefault="00000000">
      <w:pPr>
        <w:pStyle w:val="af4"/>
        <w:ind w:firstLine="420"/>
        <w:rPr>
          <w:rFonts w:cs="宋体" w:hint="eastAsia"/>
          <w:szCs w:val="21"/>
        </w:rPr>
      </w:pPr>
      <w:r>
        <w:rPr>
          <w:rFonts w:cs="宋体" w:hint="eastAsia"/>
          <w:szCs w:val="21"/>
        </w:rPr>
        <w:t>按照第6章规定进行。</w:t>
      </w:r>
    </w:p>
    <w:p w14:paraId="4BB192DF" w14:textId="77777777" w:rsidR="00180471" w:rsidRDefault="00000000">
      <w:pPr>
        <w:pStyle w:val="afe"/>
        <w:rPr>
          <w:rFonts w:hint="eastAsia"/>
        </w:rPr>
      </w:pPr>
      <w:bookmarkStart w:id="31" w:name="_Toc216535835"/>
      <w:r>
        <w:rPr>
          <w:rFonts w:hint="eastAsia"/>
        </w:rPr>
        <w:t>5.6　性能复试</w:t>
      </w:r>
      <w:bookmarkEnd w:id="31"/>
    </w:p>
    <w:p w14:paraId="765C513F" w14:textId="77777777" w:rsidR="00180471" w:rsidRDefault="00000000">
      <w:pPr>
        <w:pStyle w:val="af4"/>
        <w:ind w:firstLine="420"/>
        <w:rPr>
          <w:rFonts w:cs="宋体" w:hint="eastAsia"/>
          <w:szCs w:val="21"/>
        </w:rPr>
      </w:pPr>
      <w:r>
        <w:rPr>
          <w:rFonts w:cs="宋体" w:hint="eastAsia"/>
          <w:szCs w:val="21"/>
        </w:rPr>
        <w:t>重复步骤5.3与步骤5.4。</w:t>
      </w:r>
    </w:p>
    <w:p w14:paraId="4EA5CEBA" w14:textId="77777777" w:rsidR="00180471" w:rsidRDefault="00000000">
      <w:pPr>
        <w:pStyle w:val="afe"/>
        <w:rPr>
          <w:rFonts w:hint="eastAsia"/>
        </w:rPr>
      </w:pPr>
      <w:bookmarkStart w:id="32" w:name="_Toc216535836"/>
      <w:r>
        <w:rPr>
          <w:rFonts w:hint="eastAsia"/>
        </w:rPr>
        <w:t>5.7　拆检</w:t>
      </w:r>
      <w:bookmarkEnd w:id="32"/>
    </w:p>
    <w:p w14:paraId="49F8A4B0" w14:textId="77777777" w:rsidR="00180471" w:rsidRDefault="00000000">
      <w:pPr>
        <w:pStyle w:val="af4"/>
        <w:ind w:firstLine="420"/>
        <w:rPr>
          <w:rFonts w:cs="宋体" w:hint="eastAsia"/>
          <w:szCs w:val="21"/>
        </w:rPr>
      </w:pPr>
      <w:r>
        <w:rPr>
          <w:rFonts w:cs="宋体" w:hint="eastAsia"/>
          <w:szCs w:val="21"/>
        </w:rPr>
        <w:t>拆检试验后的发动机与混动变速箱：</w:t>
      </w:r>
    </w:p>
    <w:p w14:paraId="62D2DC16" w14:textId="77777777" w:rsidR="00180471" w:rsidRDefault="00000000">
      <w:pPr>
        <w:pStyle w:val="af4"/>
        <w:ind w:left="862" w:firstLineChars="0" w:hanging="442"/>
        <w:rPr>
          <w:rFonts w:cs="宋体" w:hint="eastAsia"/>
          <w:szCs w:val="21"/>
        </w:rPr>
      </w:pPr>
      <w:r>
        <w:rPr>
          <w:rFonts w:cs="宋体" w:hint="eastAsia"/>
          <w:szCs w:val="21"/>
        </w:rPr>
        <w:t>1）检测紧固件（螺栓、螺母）拧紧力矩的衰减量；</w:t>
      </w:r>
    </w:p>
    <w:p w14:paraId="4E522443" w14:textId="77777777" w:rsidR="00180471" w:rsidRDefault="00000000">
      <w:pPr>
        <w:pStyle w:val="af4"/>
        <w:ind w:left="862" w:firstLineChars="0" w:hanging="442"/>
        <w:rPr>
          <w:rFonts w:cs="宋体" w:hint="eastAsia"/>
          <w:szCs w:val="21"/>
        </w:rPr>
      </w:pPr>
      <w:r>
        <w:rPr>
          <w:rFonts w:cs="宋体" w:hint="eastAsia"/>
          <w:szCs w:val="21"/>
        </w:rPr>
        <w:t>2）针对与性能相关的总成件，按照制造厂的控制要求进行拆检分析；</w:t>
      </w:r>
    </w:p>
    <w:p w14:paraId="40460A3D" w14:textId="77777777" w:rsidR="00180471" w:rsidRDefault="00000000">
      <w:pPr>
        <w:pStyle w:val="af4"/>
        <w:ind w:left="862" w:firstLineChars="0" w:hanging="442"/>
        <w:rPr>
          <w:rFonts w:cs="宋体" w:hint="eastAsia"/>
          <w:szCs w:val="21"/>
        </w:rPr>
      </w:pPr>
      <w:r>
        <w:rPr>
          <w:rFonts w:cs="宋体" w:hint="eastAsia"/>
          <w:szCs w:val="21"/>
        </w:rPr>
        <w:t>3）对主要摩擦副表面拍摄局部清晰图像；</w:t>
      </w:r>
    </w:p>
    <w:p w14:paraId="5A038F37" w14:textId="77777777" w:rsidR="00180471" w:rsidRDefault="00000000">
      <w:pPr>
        <w:pStyle w:val="af4"/>
        <w:ind w:left="862" w:firstLineChars="0" w:hanging="442"/>
        <w:rPr>
          <w:rFonts w:cs="宋体" w:hint="eastAsia"/>
          <w:szCs w:val="21"/>
        </w:rPr>
      </w:pPr>
      <w:r>
        <w:rPr>
          <w:rFonts w:cs="宋体" w:hint="eastAsia"/>
          <w:szCs w:val="21"/>
        </w:rPr>
        <w:t>4）拍摄失效零部件的整体外观、断口截面及裂纹的放大图像；</w:t>
      </w:r>
    </w:p>
    <w:p w14:paraId="559A0EA4" w14:textId="77777777" w:rsidR="00180471" w:rsidRDefault="00000000">
      <w:pPr>
        <w:pStyle w:val="af4"/>
        <w:ind w:left="862" w:firstLineChars="0" w:hanging="442"/>
        <w:rPr>
          <w:rFonts w:cs="宋体" w:hint="eastAsia"/>
          <w:szCs w:val="21"/>
        </w:rPr>
      </w:pPr>
      <w:r>
        <w:rPr>
          <w:rFonts w:cs="宋体" w:hint="eastAsia"/>
          <w:szCs w:val="21"/>
        </w:rPr>
        <w:t>5）拍摄活塞上、下表面，火花塞及喷油器的图像；</w:t>
      </w:r>
    </w:p>
    <w:p w14:paraId="1230855E" w14:textId="77777777" w:rsidR="00180471" w:rsidRDefault="00000000">
      <w:pPr>
        <w:pStyle w:val="af4"/>
        <w:ind w:left="862" w:firstLineChars="0" w:hanging="442"/>
        <w:rPr>
          <w:rFonts w:cs="宋体" w:hint="eastAsia"/>
          <w:szCs w:val="21"/>
        </w:rPr>
      </w:pPr>
      <w:r>
        <w:rPr>
          <w:rFonts w:cs="宋体" w:hint="eastAsia"/>
          <w:szCs w:val="21"/>
        </w:rPr>
        <w:t>6）拍摄发动机油底壳、罩盖、缸盖、活塞、凸轮轴等表面沉积物、油泥及漆膜的图像；</w:t>
      </w:r>
    </w:p>
    <w:p w14:paraId="6A792E2E" w14:textId="77777777" w:rsidR="00180471" w:rsidRDefault="00000000">
      <w:pPr>
        <w:pStyle w:val="af4"/>
        <w:ind w:left="862" w:firstLineChars="0" w:hanging="442"/>
        <w:rPr>
          <w:rFonts w:cs="宋体" w:hint="eastAsia"/>
          <w:szCs w:val="21"/>
        </w:rPr>
      </w:pPr>
      <w:r>
        <w:rPr>
          <w:rFonts w:cs="宋体" w:hint="eastAsia"/>
          <w:szCs w:val="21"/>
        </w:rPr>
        <w:t>7）拍摄发动机和混动变速箱密封处存在窜漏痕迹的图像。</w:t>
      </w:r>
    </w:p>
    <w:p w14:paraId="45ED7C0B" w14:textId="77777777" w:rsidR="00180471" w:rsidRDefault="00000000">
      <w:pPr>
        <w:pStyle w:val="afe"/>
        <w:rPr>
          <w:rFonts w:hint="eastAsia"/>
        </w:rPr>
      </w:pPr>
      <w:bookmarkStart w:id="33" w:name="_Toc216535837"/>
      <w:r>
        <w:rPr>
          <w:rFonts w:hint="eastAsia"/>
        </w:rPr>
        <w:t>5.8　试验后精密测量</w:t>
      </w:r>
      <w:bookmarkEnd w:id="33"/>
    </w:p>
    <w:p w14:paraId="42BC89F6" w14:textId="07A12EE0" w:rsidR="00180471" w:rsidRDefault="00000000">
      <w:pPr>
        <w:pStyle w:val="af4"/>
        <w:ind w:firstLine="420"/>
        <w:rPr>
          <w:rFonts w:hint="eastAsia"/>
        </w:rPr>
      </w:pPr>
      <w:r>
        <w:rPr>
          <w:rFonts w:hint="eastAsia"/>
        </w:rPr>
        <w:t>重复5.1</w:t>
      </w:r>
      <w:r w:rsidR="0013567F" w:rsidRPr="0013567F">
        <w:rPr>
          <w:rFonts w:hint="eastAsia"/>
        </w:rPr>
        <w:t>，</w:t>
      </w:r>
      <w:r>
        <w:rPr>
          <w:rFonts w:hint="eastAsia"/>
        </w:rPr>
        <w:t>完成精密测量之后，需对所有零部件进行妥善保存，以便开展后续的检查与分析工作。</w:t>
      </w:r>
    </w:p>
    <w:p w14:paraId="560585A5" w14:textId="77777777" w:rsidR="00180471" w:rsidRDefault="00000000">
      <w:pPr>
        <w:pStyle w:val="aff"/>
        <w:rPr>
          <w:rFonts w:hint="eastAsia"/>
        </w:rPr>
      </w:pPr>
      <w:bookmarkStart w:id="34" w:name="_Toc216535838"/>
      <w:r>
        <w:rPr>
          <w:rFonts w:hint="eastAsia"/>
        </w:rPr>
        <w:t>6　耐久性试验规范</w:t>
      </w:r>
      <w:bookmarkEnd w:id="34"/>
    </w:p>
    <w:p w14:paraId="2CE4FEA2" w14:textId="77777777" w:rsidR="00180471" w:rsidRDefault="00000000">
      <w:pPr>
        <w:pStyle w:val="afe"/>
        <w:rPr>
          <w:rFonts w:hint="eastAsia"/>
        </w:rPr>
      </w:pPr>
      <w:bookmarkStart w:id="35" w:name="_Toc216535839"/>
      <w:r>
        <w:rPr>
          <w:rFonts w:hint="eastAsia"/>
        </w:rPr>
        <w:t>6.1　试验项目</w:t>
      </w:r>
      <w:bookmarkEnd w:id="35"/>
    </w:p>
    <w:p w14:paraId="680951B5" w14:textId="77777777" w:rsidR="00180471" w:rsidRDefault="00000000">
      <w:pPr>
        <w:pStyle w:val="af4"/>
        <w:ind w:firstLine="420"/>
        <w:rPr>
          <w:rFonts w:hint="eastAsia"/>
        </w:rPr>
      </w:pPr>
      <w:r>
        <w:rPr>
          <w:rFonts w:hint="eastAsia"/>
        </w:rPr>
        <w:t>按照动力系统的混动类别进行耐久性试验，试验项目见表4。</w:t>
      </w:r>
    </w:p>
    <w:p w14:paraId="48908A2F" w14:textId="77777777" w:rsidR="00180471" w:rsidRDefault="00000000">
      <w:pPr>
        <w:pStyle w:val="aff5"/>
        <w:rPr>
          <w:rFonts w:hint="eastAsia"/>
        </w:rPr>
      </w:pPr>
      <w:r>
        <w:rPr>
          <w:rFonts w:hint="eastAsia"/>
        </w:rPr>
        <w:t>表4　不同混动类型的混合动作总成耐久性试验项目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65"/>
        <w:gridCol w:w="1866"/>
        <w:gridCol w:w="1866"/>
        <w:gridCol w:w="1869"/>
      </w:tblGrid>
      <w:tr w:rsidR="00180471" w14:paraId="3F70B448" w14:textId="77777777">
        <w:tc>
          <w:tcPr>
            <w:tcW w:w="1858" w:type="dxa"/>
            <w:vMerge w:val="restart"/>
            <w:tcBorders>
              <w:top w:val="single" w:sz="12" w:space="0" w:color="auto"/>
              <w:left w:val="single" w:sz="12" w:space="0" w:color="auto"/>
            </w:tcBorders>
            <w:vAlign w:val="center"/>
          </w:tcPr>
          <w:p w14:paraId="6C120975" w14:textId="77777777" w:rsidR="00180471" w:rsidRDefault="00000000">
            <w:pPr>
              <w:spacing w:line="400" w:lineRule="exact"/>
              <w:jc w:val="center"/>
              <w:rPr>
                <w:rFonts w:cs="宋体" w:hint="eastAsia"/>
                <w:kern w:val="0"/>
                <w:sz w:val="18"/>
                <w:szCs w:val="18"/>
              </w:rPr>
            </w:pPr>
            <w:r>
              <w:rPr>
                <w:rFonts w:cs="宋体" w:hint="eastAsia"/>
                <w:kern w:val="0"/>
                <w:sz w:val="18"/>
                <w:szCs w:val="18"/>
              </w:rPr>
              <w:t>混动动力类型</w:t>
            </w:r>
          </w:p>
        </w:tc>
        <w:tc>
          <w:tcPr>
            <w:tcW w:w="1865" w:type="dxa"/>
            <w:tcBorders>
              <w:top w:val="single" w:sz="12" w:space="0" w:color="auto"/>
            </w:tcBorders>
            <w:vAlign w:val="center"/>
          </w:tcPr>
          <w:p w14:paraId="0B01CC49" w14:textId="77777777" w:rsidR="00180471" w:rsidRDefault="00000000">
            <w:pPr>
              <w:spacing w:line="400" w:lineRule="exact"/>
              <w:jc w:val="center"/>
              <w:rPr>
                <w:rFonts w:cs="宋体" w:hint="eastAsia"/>
                <w:kern w:val="0"/>
                <w:sz w:val="18"/>
                <w:szCs w:val="18"/>
              </w:rPr>
            </w:pPr>
            <w:r>
              <w:rPr>
                <w:rFonts w:cs="宋体" w:hint="eastAsia"/>
                <w:kern w:val="0"/>
                <w:sz w:val="18"/>
                <w:szCs w:val="18"/>
              </w:rPr>
              <w:t>A混动总成</w:t>
            </w:r>
          </w:p>
        </w:tc>
        <w:tc>
          <w:tcPr>
            <w:tcW w:w="1866" w:type="dxa"/>
            <w:tcBorders>
              <w:top w:val="single" w:sz="12" w:space="0" w:color="auto"/>
            </w:tcBorders>
            <w:vAlign w:val="center"/>
          </w:tcPr>
          <w:p w14:paraId="5F06CCE2" w14:textId="77777777" w:rsidR="00180471" w:rsidRDefault="00000000">
            <w:pPr>
              <w:spacing w:line="400" w:lineRule="exact"/>
              <w:jc w:val="center"/>
              <w:rPr>
                <w:rFonts w:cs="宋体" w:hint="eastAsia"/>
                <w:kern w:val="0"/>
                <w:sz w:val="18"/>
                <w:szCs w:val="18"/>
              </w:rPr>
            </w:pPr>
            <w:r>
              <w:rPr>
                <w:rFonts w:cs="宋体" w:hint="eastAsia"/>
                <w:kern w:val="0"/>
                <w:sz w:val="18"/>
                <w:szCs w:val="18"/>
              </w:rPr>
              <w:t>B混动总成</w:t>
            </w:r>
          </w:p>
        </w:tc>
        <w:tc>
          <w:tcPr>
            <w:tcW w:w="3735" w:type="dxa"/>
            <w:gridSpan w:val="2"/>
            <w:tcBorders>
              <w:top w:val="single" w:sz="12" w:space="0" w:color="auto"/>
              <w:right w:val="single" w:sz="12" w:space="0" w:color="auto"/>
            </w:tcBorders>
            <w:vAlign w:val="center"/>
          </w:tcPr>
          <w:p w14:paraId="22EED511" w14:textId="77777777" w:rsidR="00180471" w:rsidRDefault="00000000">
            <w:pPr>
              <w:spacing w:line="400" w:lineRule="exact"/>
              <w:jc w:val="center"/>
              <w:rPr>
                <w:rFonts w:cs="宋体" w:hint="eastAsia"/>
                <w:kern w:val="0"/>
                <w:sz w:val="18"/>
                <w:szCs w:val="18"/>
              </w:rPr>
            </w:pPr>
            <w:r>
              <w:rPr>
                <w:rFonts w:cs="宋体" w:hint="eastAsia"/>
                <w:kern w:val="0"/>
                <w:sz w:val="18"/>
                <w:szCs w:val="18"/>
              </w:rPr>
              <w:t>C混动总成</w:t>
            </w:r>
          </w:p>
        </w:tc>
      </w:tr>
      <w:tr w:rsidR="00180471" w14:paraId="625A1105" w14:textId="77777777">
        <w:trPr>
          <w:trHeight w:val="803"/>
        </w:trPr>
        <w:tc>
          <w:tcPr>
            <w:tcW w:w="1858" w:type="dxa"/>
            <w:vMerge/>
            <w:tcBorders>
              <w:left w:val="single" w:sz="12" w:space="0" w:color="auto"/>
              <w:bottom w:val="single" w:sz="12" w:space="0" w:color="auto"/>
            </w:tcBorders>
            <w:vAlign w:val="center"/>
          </w:tcPr>
          <w:p w14:paraId="61C11674" w14:textId="77777777" w:rsidR="00180471" w:rsidRDefault="00180471">
            <w:pPr>
              <w:jc w:val="center"/>
              <w:rPr>
                <w:rFonts w:hint="eastAsia"/>
              </w:rPr>
            </w:pPr>
          </w:p>
        </w:tc>
        <w:tc>
          <w:tcPr>
            <w:tcW w:w="1865" w:type="dxa"/>
            <w:tcBorders>
              <w:bottom w:val="single" w:sz="12" w:space="0" w:color="auto"/>
            </w:tcBorders>
            <w:vAlign w:val="center"/>
          </w:tcPr>
          <w:p w14:paraId="47875A59" w14:textId="77777777" w:rsidR="00180471" w:rsidRDefault="00000000">
            <w:pPr>
              <w:spacing w:line="400" w:lineRule="exact"/>
              <w:jc w:val="center"/>
              <w:rPr>
                <w:rFonts w:cs="宋体" w:hint="eastAsia"/>
                <w:kern w:val="0"/>
                <w:sz w:val="18"/>
                <w:szCs w:val="18"/>
              </w:rPr>
            </w:pPr>
            <w:r>
              <w:rPr>
                <w:rFonts w:cs="宋体" w:hint="eastAsia"/>
                <w:kern w:val="0"/>
                <w:sz w:val="18"/>
                <w:szCs w:val="18"/>
              </w:rPr>
              <w:t>起停耐久试验</w:t>
            </w:r>
            <w:r>
              <w:rPr>
                <w:rFonts w:cs="宋体" w:hint="eastAsia"/>
                <w:kern w:val="0"/>
                <w:sz w:val="18"/>
                <w:szCs w:val="18"/>
              </w:rPr>
              <w:br/>
              <w:t>（起停次数）</w:t>
            </w:r>
          </w:p>
        </w:tc>
        <w:tc>
          <w:tcPr>
            <w:tcW w:w="1866" w:type="dxa"/>
            <w:tcBorders>
              <w:bottom w:val="single" w:sz="12" w:space="0" w:color="auto"/>
            </w:tcBorders>
            <w:vAlign w:val="center"/>
          </w:tcPr>
          <w:p w14:paraId="2EA1EBFD" w14:textId="77777777" w:rsidR="00180471" w:rsidRDefault="00000000">
            <w:pPr>
              <w:spacing w:line="400" w:lineRule="exact"/>
              <w:jc w:val="center"/>
              <w:rPr>
                <w:rFonts w:cs="宋体" w:hint="eastAsia"/>
                <w:kern w:val="0"/>
                <w:sz w:val="18"/>
                <w:szCs w:val="18"/>
              </w:rPr>
            </w:pPr>
            <w:r>
              <w:rPr>
                <w:rFonts w:cs="宋体" w:hint="eastAsia"/>
                <w:kern w:val="0"/>
                <w:sz w:val="18"/>
                <w:szCs w:val="18"/>
              </w:rPr>
              <w:t>扭矩冲击试验</w:t>
            </w:r>
            <w:r>
              <w:rPr>
                <w:rFonts w:cs="宋体" w:hint="eastAsia"/>
                <w:kern w:val="0"/>
                <w:sz w:val="18"/>
                <w:szCs w:val="18"/>
              </w:rPr>
              <w:br/>
              <w:t>（扭矩冲击次数）</w:t>
            </w:r>
          </w:p>
        </w:tc>
        <w:tc>
          <w:tcPr>
            <w:tcW w:w="1866" w:type="dxa"/>
            <w:tcBorders>
              <w:bottom w:val="single" w:sz="12" w:space="0" w:color="auto"/>
            </w:tcBorders>
            <w:vAlign w:val="center"/>
          </w:tcPr>
          <w:p w14:paraId="14E712B8" w14:textId="77777777" w:rsidR="00180471" w:rsidRDefault="00000000">
            <w:pPr>
              <w:spacing w:line="400" w:lineRule="exact"/>
              <w:jc w:val="center"/>
              <w:rPr>
                <w:rFonts w:cs="宋体" w:hint="eastAsia"/>
                <w:kern w:val="0"/>
                <w:sz w:val="18"/>
                <w:szCs w:val="18"/>
              </w:rPr>
            </w:pPr>
            <w:r>
              <w:rPr>
                <w:rFonts w:cs="宋体" w:hint="eastAsia"/>
                <w:kern w:val="0"/>
                <w:sz w:val="18"/>
                <w:szCs w:val="18"/>
              </w:rPr>
              <w:t>转速扭矩冲击</w:t>
            </w:r>
            <w:r>
              <w:rPr>
                <w:rFonts w:cs="宋体" w:hint="eastAsia"/>
                <w:kern w:val="0"/>
                <w:sz w:val="18"/>
                <w:szCs w:val="18"/>
              </w:rPr>
              <w:br/>
              <w:t>（持续时间）</w:t>
            </w:r>
          </w:p>
        </w:tc>
        <w:tc>
          <w:tcPr>
            <w:tcW w:w="1869" w:type="dxa"/>
            <w:tcBorders>
              <w:bottom w:val="single" w:sz="12" w:space="0" w:color="auto"/>
              <w:right w:val="single" w:sz="12" w:space="0" w:color="auto"/>
            </w:tcBorders>
            <w:vAlign w:val="center"/>
          </w:tcPr>
          <w:p w14:paraId="7FC5CD18" w14:textId="77777777" w:rsidR="00180471" w:rsidRDefault="00000000">
            <w:pPr>
              <w:spacing w:line="400" w:lineRule="exact"/>
              <w:jc w:val="center"/>
              <w:rPr>
                <w:rFonts w:cs="宋体" w:hint="eastAsia"/>
                <w:kern w:val="0"/>
                <w:sz w:val="18"/>
                <w:szCs w:val="18"/>
              </w:rPr>
            </w:pPr>
            <w:r>
              <w:rPr>
                <w:rFonts w:cs="宋体" w:hint="eastAsia"/>
                <w:kern w:val="0"/>
                <w:sz w:val="18"/>
                <w:szCs w:val="18"/>
              </w:rPr>
              <w:t>综合耐久试验</w:t>
            </w:r>
          </w:p>
        </w:tc>
      </w:tr>
      <w:tr w:rsidR="00180471" w14:paraId="5837C958" w14:textId="77777777">
        <w:tc>
          <w:tcPr>
            <w:tcW w:w="1858" w:type="dxa"/>
            <w:tcBorders>
              <w:top w:val="single" w:sz="12" w:space="0" w:color="auto"/>
              <w:left w:val="single" w:sz="12" w:space="0" w:color="auto"/>
            </w:tcBorders>
            <w:vAlign w:val="center"/>
          </w:tcPr>
          <w:p w14:paraId="344BDE09" w14:textId="77777777" w:rsidR="00180471" w:rsidRDefault="00000000">
            <w:pPr>
              <w:spacing w:line="400" w:lineRule="exact"/>
              <w:jc w:val="center"/>
              <w:rPr>
                <w:rFonts w:cs="宋体" w:hint="eastAsia"/>
                <w:kern w:val="0"/>
                <w:sz w:val="18"/>
                <w:szCs w:val="18"/>
              </w:rPr>
            </w:pPr>
            <w:r>
              <w:rPr>
                <w:rFonts w:cs="宋体" w:hint="eastAsia"/>
                <w:kern w:val="0"/>
                <w:sz w:val="18"/>
                <w:szCs w:val="18"/>
              </w:rPr>
              <w:t>增程式</w:t>
            </w:r>
          </w:p>
        </w:tc>
        <w:tc>
          <w:tcPr>
            <w:tcW w:w="1865" w:type="dxa"/>
            <w:tcBorders>
              <w:top w:val="single" w:sz="12" w:space="0" w:color="auto"/>
            </w:tcBorders>
            <w:vAlign w:val="center"/>
          </w:tcPr>
          <w:p w14:paraId="5D91C45A" w14:textId="77777777" w:rsidR="00180471" w:rsidRDefault="00000000">
            <w:pPr>
              <w:spacing w:line="400" w:lineRule="exact"/>
              <w:jc w:val="center"/>
              <w:rPr>
                <w:rFonts w:cs="宋体" w:hint="eastAsia"/>
                <w:kern w:val="0"/>
                <w:sz w:val="18"/>
                <w:szCs w:val="18"/>
              </w:rPr>
            </w:pPr>
            <w:r>
              <w:rPr>
                <w:rFonts w:cs="宋体" w:hint="eastAsia"/>
                <w:kern w:val="0"/>
                <w:sz w:val="18"/>
                <w:szCs w:val="18"/>
              </w:rPr>
              <w:t>10万</w:t>
            </w:r>
          </w:p>
        </w:tc>
        <w:tc>
          <w:tcPr>
            <w:tcW w:w="1866" w:type="dxa"/>
            <w:tcBorders>
              <w:top w:val="single" w:sz="12" w:space="0" w:color="auto"/>
            </w:tcBorders>
            <w:vAlign w:val="center"/>
          </w:tcPr>
          <w:p w14:paraId="3C269CAB" w14:textId="77777777" w:rsidR="00180471" w:rsidRDefault="00000000">
            <w:pPr>
              <w:spacing w:line="400" w:lineRule="exact"/>
              <w:jc w:val="center"/>
              <w:rPr>
                <w:rFonts w:cs="宋体" w:hint="eastAsia"/>
                <w:kern w:val="0"/>
                <w:sz w:val="18"/>
                <w:szCs w:val="18"/>
              </w:rPr>
            </w:pPr>
            <w:r>
              <w:rPr>
                <w:rFonts w:cs="宋体" w:hint="eastAsia"/>
                <w:kern w:val="0"/>
                <w:sz w:val="18"/>
                <w:szCs w:val="18"/>
              </w:rPr>
              <w:t>30万</w:t>
            </w:r>
          </w:p>
        </w:tc>
        <w:tc>
          <w:tcPr>
            <w:tcW w:w="1866" w:type="dxa"/>
            <w:tcBorders>
              <w:top w:val="single" w:sz="12" w:space="0" w:color="auto"/>
            </w:tcBorders>
            <w:vAlign w:val="center"/>
          </w:tcPr>
          <w:p w14:paraId="30551C25" w14:textId="72AB3D9B" w:rsidR="00180471" w:rsidRDefault="00000000">
            <w:pPr>
              <w:spacing w:line="400" w:lineRule="exact"/>
              <w:jc w:val="center"/>
              <w:rPr>
                <w:rFonts w:cs="宋体" w:hint="eastAsia"/>
                <w:kern w:val="0"/>
                <w:sz w:val="18"/>
                <w:szCs w:val="18"/>
              </w:rPr>
            </w:pPr>
            <w:r>
              <w:rPr>
                <w:rFonts w:cs="宋体" w:hint="eastAsia"/>
                <w:kern w:val="0"/>
                <w:sz w:val="18"/>
                <w:szCs w:val="18"/>
              </w:rPr>
              <w:t>600</w:t>
            </w:r>
            <w:r w:rsidR="00730C45">
              <w:rPr>
                <w:rFonts w:cs="宋体" w:hint="eastAsia"/>
                <w:kern w:val="0"/>
                <w:sz w:val="18"/>
                <w:szCs w:val="18"/>
              </w:rPr>
              <w:t xml:space="preserve"> </w:t>
            </w:r>
            <w:r>
              <w:rPr>
                <w:rFonts w:cs="宋体" w:hint="eastAsia"/>
                <w:kern w:val="0"/>
                <w:sz w:val="18"/>
                <w:szCs w:val="18"/>
              </w:rPr>
              <w:t>h</w:t>
            </w:r>
          </w:p>
        </w:tc>
        <w:tc>
          <w:tcPr>
            <w:tcW w:w="1869" w:type="dxa"/>
            <w:tcBorders>
              <w:top w:val="single" w:sz="12" w:space="0" w:color="auto"/>
              <w:bottom w:val="single" w:sz="4" w:space="0" w:color="auto"/>
              <w:right w:val="single" w:sz="12" w:space="0" w:color="auto"/>
            </w:tcBorders>
            <w:vAlign w:val="center"/>
          </w:tcPr>
          <w:p w14:paraId="4C2590FB" w14:textId="77777777" w:rsidR="00180471" w:rsidRDefault="00000000">
            <w:pPr>
              <w:spacing w:line="400" w:lineRule="exact"/>
              <w:jc w:val="center"/>
              <w:rPr>
                <w:rFonts w:cs="宋体" w:hint="eastAsia"/>
                <w:kern w:val="0"/>
                <w:sz w:val="18"/>
                <w:szCs w:val="18"/>
              </w:rPr>
            </w:pPr>
            <w:r>
              <w:rPr>
                <w:rFonts w:cs="宋体" w:hint="eastAsia"/>
                <w:kern w:val="0"/>
                <w:sz w:val="18"/>
                <w:szCs w:val="18"/>
              </w:rPr>
              <w:t>—</w:t>
            </w:r>
          </w:p>
        </w:tc>
      </w:tr>
      <w:tr w:rsidR="00180471" w14:paraId="309B9C9F" w14:textId="77777777">
        <w:tc>
          <w:tcPr>
            <w:tcW w:w="1858" w:type="dxa"/>
            <w:tcBorders>
              <w:left w:val="single" w:sz="12" w:space="0" w:color="auto"/>
              <w:bottom w:val="single" w:sz="12" w:space="0" w:color="auto"/>
            </w:tcBorders>
            <w:vAlign w:val="center"/>
          </w:tcPr>
          <w:p w14:paraId="6F341ED7" w14:textId="77777777" w:rsidR="00180471" w:rsidRDefault="00000000">
            <w:pPr>
              <w:spacing w:line="400" w:lineRule="exact"/>
              <w:jc w:val="center"/>
              <w:rPr>
                <w:rFonts w:cs="宋体" w:hint="eastAsia"/>
                <w:kern w:val="0"/>
                <w:sz w:val="18"/>
                <w:szCs w:val="18"/>
              </w:rPr>
            </w:pPr>
            <w:r>
              <w:rPr>
                <w:rFonts w:cs="宋体" w:hint="eastAsia"/>
                <w:kern w:val="0"/>
                <w:sz w:val="18"/>
                <w:szCs w:val="18"/>
              </w:rPr>
              <w:t>串并联式</w:t>
            </w:r>
          </w:p>
        </w:tc>
        <w:tc>
          <w:tcPr>
            <w:tcW w:w="1865" w:type="dxa"/>
            <w:tcBorders>
              <w:bottom w:val="single" w:sz="12" w:space="0" w:color="auto"/>
            </w:tcBorders>
            <w:vAlign w:val="center"/>
          </w:tcPr>
          <w:p w14:paraId="3D901132" w14:textId="77777777" w:rsidR="00180471" w:rsidRDefault="00000000">
            <w:pPr>
              <w:spacing w:line="400" w:lineRule="exact"/>
              <w:jc w:val="center"/>
              <w:rPr>
                <w:rFonts w:cs="宋体" w:hint="eastAsia"/>
                <w:kern w:val="0"/>
                <w:sz w:val="18"/>
                <w:szCs w:val="18"/>
              </w:rPr>
            </w:pPr>
            <w:r>
              <w:rPr>
                <w:rFonts w:cs="宋体" w:hint="eastAsia"/>
                <w:kern w:val="0"/>
                <w:sz w:val="18"/>
                <w:szCs w:val="18"/>
              </w:rPr>
              <w:t>10万</w:t>
            </w:r>
          </w:p>
        </w:tc>
        <w:tc>
          <w:tcPr>
            <w:tcW w:w="1866" w:type="dxa"/>
            <w:tcBorders>
              <w:bottom w:val="single" w:sz="12" w:space="0" w:color="auto"/>
            </w:tcBorders>
            <w:vAlign w:val="center"/>
          </w:tcPr>
          <w:p w14:paraId="5AF08500" w14:textId="77777777" w:rsidR="00180471" w:rsidRDefault="00000000">
            <w:pPr>
              <w:spacing w:line="400" w:lineRule="exact"/>
              <w:jc w:val="center"/>
              <w:rPr>
                <w:rFonts w:cs="宋体" w:hint="eastAsia"/>
                <w:kern w:val="0"/>
                <w:sz w:val="18"/>
                <w:szCs w:val="18"/>
              </w:rPr>
            </w:pPr>
            <w:r>
              <w:rPr>
                <w:rFonts w:cs="宋体" w:hint="eastAsia"/>
                <w:kern w:val="0"/>
                <w:sz w:val="18"/>
                <w:szCs w:val="18"/>
              </w:rPr>
              <w:t>30万</w:t>
            </w:r>
          </w:p>
        </w:tc>
        <w:tc>
          <w:tcPr>
            <w:tcW w:w="1866" w:type="dxa"/>
            <w:tcBorders>
              <w:bottom w:val="single" w:sz="12" w:space="0" w:color="auto"/>
            </w:tcBorders>
            <w:vAlign w:val="center"/>
          </w:tcPr>
          <w:p w14:paraId="582B4909" w14:textId="77777777" w:rsidR="00180471" w:rsidRDefault="00000000">
            <w:pPr>
              <w:spacing w:line="400" w:lineRule="exact"/>
              <w:jc w:val="center"/>
              <w:rPr>
                <w:rFonts w:cs="宋体" w:hint="eastAsia"/>
                <w:kern w:val="0"/>
                <w:sz w:val="18"/>
                <w:szCs w:val="18"/>
              </w:rPr>
            </w:pPr>
            <w:r>
              <w:rPr>
                <w:rFonts w:cs="宋体" w:hint="eastAsia"/>
                <w:kern w:val="0"/>
                <w:sz w:val="18"/>
                <w:szCs w:val="18"/>
              </w:rPr>
              <w:t>—</w:t>
            </w:r>
          </w:p>
        </w:tc>
        <w:tc>
          <w:tcPr>
            <w:tcW w:w="1869" w:type="dxa"/>
            <w:tcBorders>
              <w:bottom w:val="single" w:sz="12" w:space="0" w:color="auto"/>
              <w:right w:val="single" w:sz="12" w:space="0" w:color="auto"/>
            </w:tcBorders>
            <w:vAlign w:val="center"/>
          </w:tcPr>
          <w:p w14:paraId="0F9DB7AA" w14:textId="623DA9E2" w:rsidR="00180471" w:rsidRDefault="00000000">
            <w:pPr>
              <w:spacing w:line="400" w:lineRule="exact"/>
              <w:jc w:val="center"/>
              <w:rPr>
                <w:rFonts w:cs="宋体" w:hint="eastAsia"/>
                <w:kern w:val="0"/>
                <w:sz w:val="18"/>
                <w:szCs w:val="18"/>
              </w:rPr>
            </w:pPr>
            <w:r>
              <w:rPr>
                <w:rFonts w:cs="宋体" w:hint="eastAsia"/>
                <w:kern w:val="0"/>
                <w:sz w:val="18"/>
                <w:szCs w:val="18"/>
              </w:rPr>
              <w:t>1000</w:t>
            </w:r>
            <w:r w:rsidR="00730C45">
              <w:rPr>
                <w:rFonts w:cs="宋体" w:hint="eastAsia"/>
                <w:kern w:val="0"/>
                <w:sz w:val="18"/>
                <w:szCs w:val="18"/>
              </w:rPr>
              <w:t xml:space="preserve"> </w:t>
            </w:r>
            <w:r>
              <w:rPr>
                <w:rFonts w:cs="宋体" w:hint="eastAsia"/>
                <w:kern w:val="0"/>
                <w:sz w:val="18"/>
                <w:szCs w:val="18"/>
              </w:rPr>
              <w:t>h</w:t>
            </w:r>
          </w:p>
        </w:tc>
      </w:tr>
      <w:tr w:rsidR="00180471" w14:paraId="5761D2EE" w14:textId="77777777">
        <w:tc>
          <w:tcPr>
            <w:tcW w:w="9324" w:type="dxa"/>
            <w:gridSpan w:val="5"/>
            <w:tcBorders>
              <w:top w:val="single" w:sz="12" w:space="0" w:color="auto"/>
              <w:left w:val="single" w:sz="12" w:space="0" w:color="auto"/>
              <w:bottom w:val="single" w:sz="12" w:space="0" w:color="auto"/>
              <w:right w:val="single" w:sz="12" w:space="0" w:color="auto"/>
            </w:tcBorders>
            <w:vAlign w:val="center"/>
          </w:tcPr>
          <w:p w14:paraId="5CD44B83" w14:textId="77777777" w:rsidR="00180471" w:rsidRDefault="00000000">
            <w:pPr>
              <w:ind w:left="862" w:hanging="442"/>
              <w:jc w:val="left"/>
              <w:rPr>
                <w:rFonts w:cs="宋体" w:hint="eastAsia"/>
                <w:kern w:val="0"/>
                <w:sz w:val="18"/>
                <w:szCs w:val="18"/>
              </w:rPr>
            </w:pPr>
            <w:r>
              <w:rPr>
                <w:rFonts w:cs="宋体" w:hint="eastAsia"/>
                <w:sz w:val="18"/>
                <w:szCs w:val="18"/>
              </w:rPr>
              <w:t>注1：耐久性试验总时长对应混动总成运行总里程30万公里，实际可根据产品质保里程调整。</w:t>
            </w:r>
          </w:p>
        </w:tc>
      </w:tr>
    </w:tbl>
    <w:p w14:paraId="5EE5D557" w14:textId="77777777" w:rsidR="00180471" w:rsidRDefault="00000000">
      <w:pPr>
        <w:pStyle w:val="afe"/>
        <w:rPr>
          <w:rFonts w:hint="eastAsia"/>
        </w:rPr>
      </w:pPr>
      <w:bookmarkStart w:id="36" w:name="_Toc216535840"/>
      <w:r>
        <w:rPr>
          <w:rFonts w:hint="eastAsia"/>
        </w:rPr>
        <w:t>6.2　起停耐久试验规范</w:t>
      </w:r>
      <w:bookmarkEnd w:id="36"/>
    </w:p>
    <w:p w14:paraId="3236657D" w14:textId="77777777" w:rsidR="00180471" w:rsidRDefault="00000000">
      <w:pPr>
        <w:pStyle w:val="af4"/>
        <w:ind w:firstLine="420"/>
        <w:rPr>
          <w:rFonts w:hint="eastAsia"/>
        </w:rPr>
      </w:pPr>
      <w:r>
        <w:rPr>
          <w:rFonts w:hint="eastAsia"/>
        </w:rPr>
        <w:t>起停耐久试验规范见图1。</w:t>
      </w:r>
    </w:p>
    <w:p w14:paraId="6BE0420D" w14:textId="77777777" w:rsidR="00180471" w:rsidRDefault="00000000">
      <w:pPr>
        <w:pStyle w:val="aff5"/>
        <w:rPr>
          <w:rFonts w:hint="eastAsia"/>
        </w:rPr>
      </w:pPr>
      <w:r>
        <w:rPr>
          <w:noProof/>
        </w:rPr>
        <w:lastRenderedPageBreak/>
        <w:drawing>
          <wp:inline distT="0" distB="0" distL="0" distR="0" wp14:anchorId="4941F21B" wp14:editId="01F1CA93">
            <wp:extent cx="4572000" cy="28428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extLst>
                        <a:ext uri="{28A0092B-C50C-407E-A947-70E740481C1C}">
                          <a14:useLocalDpi xmlns:a14="http://schemas.microsoft.com/office/drawing/2010/main" val="0"/>
                        </a:ext>
                      </a:extLst>
                    </a:blip>
                    <a:srcRect b="4643"/>
                    <a:stretch>
                      <a:fillRect/>
                    </a:stretch>
                  </pic:blipFill>
                  <pic:spPr>
                    <a:xfrm>
                      <a:off x="0" y="0"/>
                      <a:ext cx="4572000" cy="2842895"/>
                    </a:xfrm>
                    <a:prstGeom prst="rect">
                      <a:avLst/>
                    </a:prstGeom>
                    <a:noFill/>
                    <a:ln w="12700" cap="flat" cmpd="sng">
                      <a:noFill/>
                      <a:prstDash val="solid"/>
                      <a:round/>
                    </a:ln>
                  </pic:spPr>
                </pic:pic>
              </a:graphicData>
            </a:graphic>
          </wp:inline>
        </w:drawing>
      </w:r>
    </w:p>
    <w:p w14:paraId="1552DE2B" w14:textId="77777777" w:rsidR="00180471" w:rsidRDefault="00000000">
      <w:pPr>
        <w:pStyle w:val="aff5"/>
        <w:rPr>
          <w:rFonts w:hint="eastAsia"/>
        </w:rPr>
      </w:pPr>
      <w:r>
        <w:rPr>
          <w:rFonts w:hint="eastAsia"/>
        </w:rPr>
        <w:t>图1　起停耐久试验规范示意图</w:t>
      </w:r>
    </w:p>
    <w:p w14:paraId="2721CB66" w14:textId="77777777" w:rsidR="00180471" w:rsidRDefault="00000000">
      <w:pPr>
        <w:pStyle w:val="af4"/>
        <w:ind w:left="862" w:firstLineChars="0" w:hanging="442"/>
        <w:rPr>
          <w:rFonts w:cs="宋体" w:hint="eastAsia"/>
          <w:szCs w:val="21"/>
        </w:rPr>
      </w:pPr>
      <w:r>
        <w:rPr>
          <w:rFonts w:cs="宋体" w:hint="eastAsia"/>
          <w:szCs w:val="21"/>
        </w:rPr>
        <w:t>注 1：起动、停机逻辑与整车控制逻辑相同。</w:t>
      </w:r>
    </w:p>
    <w:p w14:paraId="5684CF3C" w14:textId="285B1044" w:rsidR="00180471" w:rsidRDefault="00000000">
      <w:pPr>
        <w:pStyle w:val="af4"/>
        <w:ind w:left="862" w:firstLineChars="0" w:hanging="442"/>
        <w:rPr>
          <w:rFonts w:cs="宋体" w:hint="eastAsia"/>
          <w:szCs w:val="21"/>
        </w:rPr>
      </w:pPr>
      <w:r>
        <w:rPr>
          <w:rFonts w:cs="宋体" w:hint="eastAsia"/>
          <w:szCs w:val="21"/>
        </w:rPr>
        <w:t>注 2：一次停机加启动循环的总时长≤15秒，需确保1分钟内起停次数不少于4次。</w:t>
      </w:r>
    </w:p>
    <w:p w14:paraId="400F2011" w14:textId="0802A39F" w:rsidR="00180471" w:rsidRDefault="00000000">
      <w:pPr>
        <w:pStyle w:val="af4"/>
        <w:ind w:left="862" w:firstLineChars="0" w:hanging="442"/>
        <w:rPr>
          <w:rFonts w:cs="宋体" w:hint="eastAsia"/>
          <w:szCs w:val="21"/>
        </w:rPr>
      </w:pPr>
      <w:r>
        <w:rPr>
          <w:rFonts w:cs="宋体" w:hint="eastAsia"/>
          <w:szCs w:val="21"/>
        </w:rPr>
        <w:t>注 3：每完成5000次起停工况运行后，需运行30分钟的积碳清理工况（积碳清理工况可依据机型进行适当调整，建议在发动机过量空气系数≥1的中高负荷工况下开展）。</w:t>
      </w:r>
    </w:p>
    <w:p w14:paraId="1F4DFBE7" w14:textId="77777777" w:rsidR="00180471" w:rsidRDefault="00000000">
      <w:pPr>
        <w:pStyle w:val="af4"/>
        <w:ind w:left="862" w:firstLineChars="0" w:hanging="442"/>
        <w:rPr>
          <w:rFonts w:cs="宋体" w:hint="eastAsia"/>
          <w:szCs w:val="21"/>
        </w:rPr>
      </w:pPr>
      <w:r>
        <w:rPr>
          <w:rFonts w:cs="宋体" w:hint="eastAsia"/>
          <w:szCs w:val="21"/>
        </w:rPr>
        <w:t>注 4：本试验工况为台架室温工况；起停工况下发动机水温不低于60℃，机油温度自然随之变化；积碳清理工况下水温为88℃±5℃，机油温度同样自然随之变化。</w:t>
      </w:r>
    </w:p>
    <w:p w14:paraId="0DC58A96" w14:textId="77777777" w:rsidR="00180471" w:rsidRDefault="00000000">
      <w:pPr>
        <w:pStyle w:val="afe"/>
        <w:rPr>
          <w:rFonts w:hint="eastAsia"/>
        </w:rPr>
      </w:pPr>
      <w:bookmarkStart w:id="37" w:name="_Toc216535841"/>
      <w:bookmarkStart w:id="38" w:name="OLE_LINK2"/>
      <w:r>
        <w:rPr>
          <w:rFonts w:hint="eastAsia"/>
        </w:rPr>
        <w:t>6.3　扭矩冲击试验规范</w:t>
      </w:r>
      <w:bookmarkEnd w:id="37"/>
    </w:p>
    <w:bookmarkEnd w:id="38"/>
    <w:p w14:paraId="6E6262C6" w14:textId="77777777" w:rsidR="00180471" w:rsidRDefault="00000000">
      <w:pPr>
        <w:pStyle w:val="af4"/>
        <w:ind w:firstLine="420"/>
        <w:rPr>
          <w:rFonts w:hint="eastAsia"/>
        </w:rPr>
      </w:pPr>
      <w:r>
        <w:rPr>
          <w:rFonts w:hint="eastAsia"/>
        </w:rPr>
        <w:t>扭矩冲击试验规范见表5和图2。</w:t>
      </w:r>
    </w:p>
    <w:p w14:paraId="4F742E4E" w14:textId="77777777" w:rsidR="00180471" w:rsidRDefault="00000000">
      <w:pPr>
        <w:pStyle w:val="aff5"/>
        <w:rPr>
          <w:rFonts w:hint="eastAsia"/>
        </w:rPr>
      </w:pPr>
      <w:r>
        <w:rPr>
          <w:rFonts w:hint="eastAsia"/>
        </w:rPr>
        <w:t>表5　扭矩冲击工况参数定义</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332"/>
        <w:gridCol w:w="2565"/>
        <w:gridCol w:w="1914"/>
        <w:gridCol w:w="1914"/>
      </w:tblGrid>
      <w:tr w:rsidR="00180471" w14:paraId="5378D318" w14:textId="77777777">
        <w:tc>
          <w:tcPr>
            <w:tcW w:w="845" w:type="dxa"/>
            <w:tcBorders>
              <w:top w:val="single" w:sz="12" w:space="0" w:color="auto"/>
              <w:left w:val="single" w:sz="12" w:space="0" w:color="auto"/>
              <w:bottom w:val="single" w:sz="12" w:space="0" w:color="auto"/>
            </w:tcBorders>
            <w:vAlign w:val="center"/>
          </w:tcPr>
          <w:p w14:paraId="3721413A"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序号</w:t>
            </w:r>
          </w:p>
        </w:tc>
        <w:tc>
          <w:tcPr>
            <w:tcW w:w="2332" w:type="dxa"/>
            <w:tcBorders>
              <w:top w:val="single" w:sz="12" w:space="0" w:color="auto"/>
              <w:bottom w:val="single" w:sz="12" w:space="0" w:color="auto"/>
            </w:tcBorders>
            <w:vAlign w:val="center"/>
          </w:tcPr>
          <w:p w14:paraId="11D00E36"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转速</w:t>
            </w:r>
          </w:p>
        </w:tc>
        <w:tc>
          <w:tcPr>
            <w:tcW w:w="2565" w:type="dxa"/>
            <w:tcBorders>
              <w:top w:val="single" w:sz="12" w:space="0" w:color="auto"/>
              <w:bottom w:val="single" w:sz="12" w:space="0" w:color="auto"/>
            </w:tcBorders>
            <w:vAlign w:val="center"/>
          </w:tcPr>
          <w:p w14:paraId="75BDF3AC"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扭矩</w:t>
            </w:r>
          </w:p>
        </w:tc>
        <w:tc>
          <w:tcPr>
            <w:tcW w:w="1914" w:type="dxa"/>
            <w:tcBorders>
              <w:top w:val="single" w:sz="12" w:space="0" w:color="auto"/>
              <w:bottom w:val="single" w:sz="12" w:space="0" w:color="auto"/>
            </w:tcBorders>
            <w:vAlign w:val="center"/>
          </w:tcPr>
          <w:p w14:paraId="133A0752"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运行时间</w:t>
            </w:r>
          </w:p>
        </w:tc>
        <w:tc>
          <w:tcPr>
            <w:tcW w:w="1914" w:type="dxa"/>
            <w:tcBorders>
              <w:top w:val="single" w:sz="12" w:space="0" w:color="auto"/>
              <w:bottom w:val="single" w:sz="12" w:space="0" w:color="auto"/>
              <w:right w:val="single" w:sz="12" w:space="0" w:color="auto"/>
            </w:tcBorders>
            <w:vAlign w:val="center"/>
          </w:tcPr>
          <w:p w14:paraId="343795C1"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循环总时长</w:t>
            </w:r>
          </w:p>
        </w:tc>
      </w:tr>
      <w:tr w:rsidR="00180471" w14:paraId="1290ED25" w14:textId="77777777">
        <w:tc>
          <w:tcPr>
            <w:tcW w:w="845" w:type="dxa"/>
            <w:tcBorders>
              <w:top w:val="single" w:sz="12" w:space="0" w:color="auto"/>
              <w:left w:val="single" w:sz="12" w:space="0" w:color="auto"/>
            </w:tcBorders>
            <w:vAlign w:val="center"/>
          </w:tcPr>
          <w:p w14:paraId="5D473295"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工况1</w:t>
            </w:r>
          </w:p>
        </w:tc>
        <w:tc>
          <w:tcPr>
            <w:tcW w:w="2332" w:type="dxa"/>
            <w:tcBorders>
              <w:top w:val="single" w:sz="12" w:space="0" w:color="auto"/>
            </w:tcBorders>
            <w:vAlign w:val="center"/>
          </w:tcPr>
          <w:p w14:paraId="0F6C696E" w14:textId="77777777" w:rsidR="00180471" w:rsidRDefault="00000000">
            <w:pPr>
              <w:pStyle w:val="af4"/>
              <w:spacing w:line="400" w:lineRule="exact"/>
              <w:ind w:firstLineChars="0" w:firstLine="0"/>
              <w:jc w:val="center"/>
              <w:rPr>
                <w:rFonts w:cs="宋体" w:hint="eastAsia"/>
                <w:sz w:val="18"/>
                <w:szCs w:val="18"/>
                <w:vertAlign w:val="subscript"/>
              </w:rPr>
            </w:pPr>
            <w:r>
              <w:rPr>
                <w:rFonts w:cs="宋体" w:hint="eastAsia"/>
                <w:sz w:val="18"/>
                <w:szCs w:val="18"/>
              </w:rPr>
              <w:t>n</w:t>
            </w:r>
            <w:r>
              <w:rPr>
                <w:rFonts w:cs="宋体" w:hint="eastAsia"/>
                <w:sz w:val="18"/>
                <w:szCs w:val="18"/>
                <w:vertAlign w:val="subscript"/>
              </w:rPr>
              <w:t>t</w:t>
            </w:r>
          </w:p>
        </w:tc>
        <w:tc>
          <w:tcPr>
            <w:tcW w:w="2565" w:type="dxa"/>
            <w:tcBorders>
              <w:top w:val="single" w:sz="12" w:space="0" w:color="auto"/>
            </w:tcBorders>
            <w:vAlign w:val="center"/>
          </w:tcPr>
          <w:p w14:paraId="4D1558A2" w14:textId="77777777" w:rsidR="00180471" w:rsidRDefault="00000000">
            <w:pPr>
              <w:pStyle w:val="af4"/>
              <w:spacing w:line="400" w:lineRule="exact"/>
              <w:ind w:firstLineChars="0" w:firstLine="0"/>
              <w:jc w:val="center"/>
              <w:rPr>
                <w:rFonts w:cs="宋体" w:hint="eastAsia"/>
                <w:sz w:val="18"/>
                <w:szCs w:val="18"/>
                <w:vertAlign w:val="subscript"/>
              </w:rPr>
            </w:pPr>
            <w:r>
              <w:rPr>
                <w:rFonts w:cs="宋体" w:hint="eastAsia"/>
                <w:sz w:val="18"/>
                <w:szCs w:val="18"/>
              </w:rPr>
              <w:t>0过渡到T</w:t>
            </w:r>
            <w:r>
              <w:rPr>
                <w:rFonts w:cs="宋体" w:hint="eastAsia"/>
                <w:sz w:val="18"/>
                <w:szCs w:val="18"/>
                <w:vertAlign w:val="subscript"/>
              </w:rPr>
              <w:t>n</w:t>
            </w:r>
          </w:p>
        </w:tc>
        <w:tc>
          <w:tcPr>
            <w:tcW w:w="1914" w:type="dxa"/>
            <w:tcBorders>
              <w:top w:val="single" w:sz="12" w:space="0" w:color="auto"/>
            </w:tcBorders>
            <w:vAlign w:val="center"/>
          </w:tcPr>
          <w:p w14:paraId="46F6171E" w14:textId="559ABA41"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3</w:t>
            </w:r>
            <w:r w:rsidR="00A849C8">
              <w:rPr>
                <w:rFonts w:cs="宋体" w:hint="eastAsia"/>
                <w:sz w:val="18"/>
                <w:szCs w:val="18"/>
              </w:rPr>
              <w:t xml:space="preserve"> </w:t>
            </w:r>
            <w:r>
              <w:rPr>
                <w:rFonts w:cs="宋体" w:hint="eastAsia"/>
                <w:sz w:val="18"/>
                <w:szCs w:val="18"/>
              </w:rPr>
              <w:t>s~5</w:t>
            </w:r>
            <w:r w:rsidR="00A849C8">
              <w:rPr>
                <w:rFonts w:cs="宋体" w:hint="eastAsia"/>
                <w:sz w:val="18"/>
                <w:szCs w:val="18"/>
              </w:rPr>
              <w:t xml:space="preserve"> </w:t>
            </w:r>
            <w:r>
              <w:rPr>
                <w:rFonts w:cs="宋体" w:hint="eastAsia"/>
                <w:sz w:val="18"/>
                <w:szCs w:val="18"/>
              </w:rPr>
              <w:t>s</w:t>
            </w:r>
          </w:p>
        </w:tc>
        <w:tc>
          <w:tcPr>
            <w:tcW w:w="1914" w:type="dxa"/>
            <w:vMerge w:val="restart"/>
            <w:tcBorders>
              <w:top w:val="single" w:sz="12" w:space="0" w:color="auto"/>
              <w:right w:val="single" w:sz="12" w:space="0" w:color="auto"/>
            </w:tcBorders>
            <w:vAlign w:val="center"/>
          </w:tcPr>
          <w:p w14:paraId="69E1B2B0" w14:textId="03ADC2C6"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6</w:t>
            </w:r>
            <w:r w:rsidR="00A849C8">
              <w:rPr>
                <w:rFonts w:cs="宋体" w:hint="eastAsia"/>
                <w:sz w:val="18"/>
                <w:szCs w:val="18"/>
              </w:rPr>
              <w:t xml:space="preserve"> </w:t>
            </w:r>
            <w:r>
              <w:rPr>
                <w:rFonts w:cs="宋体" w:hint="eastAsia"/>
                <w:sz w:val="18"/>
                <w:szCs w:val="18"/>
              </w:rPr>
              <w:t>s~8</w:t>
            </w:r>
            <w:r w:rsidR="00A849C8">
              <w:rPr>
                <w:rFonts w:cs="宋体" w:hint="eastAsia"/>
                <w:sz w:val="18"/>
                <w:szCs w:val="18"/>
              </w:rPr>
              <w:t xml:space="preserve"> </w:t>
            </w:r>
            <w:r>
              <w:rPr>
                <w:rFonts w:cs="宋体" w:hint="eastAsia"/>
                <w:sz w:val="18"/>
                <w:szCs w:val="18"/>
              </w:rPr>
              <w:t>s</w:t>
            </w:r>
          </w:p>
        </w:tc>
      </w:tr>
      <w:tr w:rsidR="00180471" w14:paraId="388FC9FD" w14:textId="77777777">
        <w:tc>
          <w:tcPr>
            <w:tcW w:w="845" w:type="dxa"/>
            <w:tcBorders>
              <w:left w:val="single" w:sz="12" w:space="0" w:color="auto"/>
              <w:bottom w:val="single" w:sz="12" w:space="0" w:color="auto"/>
            </w:tcBorders>
            <w:vAlign w:val="center"/>
          </w:tcPr>
          <w:p w14:paraId="5CE66ACC"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工况2</w:t>
            </w:r>
          </w:p>
        </w:tc>
        <w:tc>
          <w:tcPr>
            <w:tcW w:w="2332" w:type="dxa"/>
            <w:tcBorders>
              <w:bottom w:val="single" w:sz="12" w:space="0" w:color="auto"/>
            </w:tcBorders>
            <w:vAlign w:val="center"/>
          </w:tcPr>
          <w:p w14:paraId="0E9C0375"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n</w:t>
            </w:r>
            <w:r>
              <w:rPr>
                <w:rFonts w:cs="宋体" w:hint="eastAsia"/>
                <w:sz w:val="18"/>
                <w:szCs w:val="18"/>
                <w:vertAlign w:val="subscript"/>
              </w:rPr>
              <w:t>t</w:t>
            </w:r>
          </w:p>
        </w:tc>
        <w:tc>
          <w:tcPr>
            <w:tcW w:w="2565" w:type="dxa"/>
            <w:tcBorders>
              <w:bottom w:val="single" w:sz="12" w:space="0" w:color="auto"/>
            </w:tcBorders>
            <w:vAlign w:val="center"/>
          </w:tcPr>
          <w:p w14:paraId="123D4FD6" w14:textId="77777777"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T</w:t>
            </w:r>
            <w:r>
              <w:rPr>
                <w:rFonts w:cs="宋体" w:hint="eastAsia"/>
                <w:sz w:val="18"/>
                <w:szCs w:val="18"/>
                <w:vertAlign w:val="subscript"/>
              </w:rPr>
              <w:t>n</w:t>
            </w:r>
            <w:r>
              <w:rPr>
                <w:rFonts w:cs="宋体" w:hint="eastAsia"/>
                <w:sz w:val="18"/>
                <w:szCs w:val="18"/>
              </w:rPr>
              <w:t>过渡到0</w:t>
            </w:r>
          </w:p>
        </w:tc>
        <w:tc>
          <w:tcPr>
            <w:tcW w:w="1914" w:type="dxa"/>
            <w:tcBorders>
              <w:bottom w:val="single" w:sz="12" w:space="0" w:color="auto"/>
            </w:tcBorders>
            <w:vAlign w:val="center"/>
          </w:tcPr>
          <w:p w14:paraId="552C7E49" w14:textId="07AFF8E0" w:rsidR="00180471" w:rsidRDefault="00000000">
            <w:pPr>
              <w:pStyle w:val="af4"/>
              <w:spacing w:line="400" w:lineRule="exact"/>
              <w:ind w:firstLineChars="0" w:firstLine="0"/>
              <w:jc w:val="center"/>
              <w:rPr>
                <w:rFonts w:cs="宋体" w:hint="eastAsia"/>
                <w:sz w:val="18"/>
                <w:szCs w:val="18"/>
              </w:rPr>
            </w:pPr>
            <w:r>
              <w:rPr>
                <w:rFonts w:cs="宋体" w:hint="eastAsia"/>
                <w:sz w:val="18"/>
                <w:szCs w:val="18"/>
              </w:rPr>
              <w:t>3</w:t>
            </w:r>
            <w:r w:rsidR="00A849C8">
              <w:rPr>
                <w:rFonts w:cs="宋体" w:hint="eastAsia"/>
                <w:sz w:val="18"/>
                <w:szCs w:val="18"/>
              </w:rPr>
              <w:t xml:space="preserve"> </w:t>
            </w:r>
            <w:r>
              <w:rPr>
                <w:rFonts w:cs="宋体" w:hint="eastAsia"/>
                <w:sz w:val="18"/>
                <w:szCs w:val="18"/>
              </w:rPr>
              <w:t>s</w:t>
            </w:r>
          </w:p>
        </w:tc>
        <w:tc>
          <w:tcPr>
            <w:tcW w:w="1914" w:type="dxa"/>
            <w:vMerge/>
            <w:tcBorders>
              <w:bottom w:val="single" w:sz="12" w:space="0" w:color="auto"/>
              <w:right w:val="single" w:sz="12" w:space="0" w:color="auto"/>
            </w:tcBorders>
            <w:vAlign w:val="center"/>
          </w:tcPr>
          <w:p w14:paraId="26F5A38B" w14:textId="77777777" w:rsidR="00180471" w:rsidRDefault="00180471">
            <w:pPr>
              <w:rPr>
                <w:rFonts w:hint="eastAsia"/>
              </w:rPr>
            </w:pPr>
          </w:p>
        </w:tc>
      </w:tr>
      <w:tr w:rsidR="00180471" w14:paraId="363B8C45" w14:textId="77777777">
        <w:tc>
          <w:tcPr>
            <w:tcW w:w="9570" w:type="dxa"/>
            <w:gridSpan w:val="5"/>
            <w:tcBorders>
              <w:top w:val="single" w:sz="12" w:space="0" w:color="auto"/>
              <w:left w:val="single" w:sz="12" w:space="0" w:color="auto"/>
              <w:bottom w:val="single" w:sz="12" w:space="0" w:color="auto"/>
              <w:right w:val="single" w:sz="12" w:space="0" w:color="auto"/>
            </w:tcBorders>
            <w:vAlign w:val="center"/>
          </w:tcPr>
          <w:p w14:paraId="7F44B51D" w14:textId="77777777" w:rsidR="00180471" w:rsidRDefault="00000000">
            <w:pPr>
              <w:ind w:left="862" w:hanging="442"/>
              <w:jc w:val="left"/>
              <w:rPr>
                <w:rFonts w:cs="宋体" w:hint="eastAsia"/>
                <w:sz w:val="18"/>
                <w:szCs w:val="18"/>
              </w:rPr>
            </w:pPr>
            <w:r>
              <w:rPr>
                <w:rFonts w:cs="宋体" w:hint="eastAsia"/>
                <w:sz w:val="18"/>
                <w:szCs w:val="18"/>
              </w:rPr>
              <w:t>注1：Tn——最大持续扭矩；nt——最大持续扭矩对应的最大转速；</w:t>
            </w:r>
          </w:p>
          <w:p w14:paraId="09E5214F" w14:textId="530F5CD7" w:rsidR="00180471" w:rsidRDefault="00000000">
            <w:pPr>
              <w:ind w:left="862" w:hanging="442"/>
              <w:jc w:val="left"/>
              <w:rPr>
                <w:rFonts w:cs="宋体" w:hint="eastAsia"/>
                <w:sz w:val="18"/>
                <w:szCs w:val="18"/>
              </w:rPr>
            </w:pPr>
            <w:r>
              <w:rPr>
                <w:rFonts w:cs="宋体" w:hint="eastAsia"/>
                <w:sz w:val="18"/>
                <w:szCs w:val="18"/>
              </w:rPr>
              <w:t>注2：扭矩从0过渡到Tn的时间可按照机型适当匹配，建议控制在3</w:t>
            </w:r>
            <w:r w:rsidR="00A849C8">
              <w:rPr>
                <w:rFonts w:cs="宋体" w:hint="eastAsia"/>
                <w:sz w:val="18"/>
                <w:szCs w:val="18"/>
              </w:rPr>
              <w:t xml:space="preserve"> </w:t>
            </w:r>
            <w:r>
              <w:rPr>
                <w:rFonts w:cs="宋体" w:hint="eastAsia"/>
                <w:sz w:val="18"/>
                <w:szCs w:val="18"/>
              </w:rPr>
              <w:t>s</w:t>
            </w:r>
            <w:r w:rsidR="00A849C8">
              <w:rPr>
                <w:rFonts w:cs="宋体" w:hint="eastAsia"/>
                <w:sz w:val="18"/>
                <w:szCs w:val="18"/>
              </w:rPr>
              <w:t>~</w:t>
            </w:r>
            <w:r>
              <w:rPr>
                <w:rFonts w:cs="宋体" w:hint="eastAsia"/>
                <w:sz w:val="18"/>
                <w:szCs w:val="18"/>
              </w:rPr>
              <w:t>5</w:t>
            </w:r>
            <w:r w:rsidR="00A849C8">
              <w:rPr>
                <w:rFonts w:cs="宋体" w:hint="eastAsia"/>
                <w:sz w:val="18"/>
                <w:szCs w:val="18"/>
              </w:rPr>
              <w:t xml:space="preserve"> </w:t>
            </w:r>
            <w:r>
              <w:rPr>
                <w:rFonts w:cs="宋体" w:hint="eastAsia"/>
                <w:sz w:val="18"/>
                <w:szCs w:val="18"/>
              </w:rPr>
              <w:t>s。</w:t>
            </w:r>
          </w:p>
        </w:tc>
      </w:tr>
    </w:tbl>
    <w:p w14:paraId="2581123A" w14:textId="77777777" w:rsidR="00180471" w:rsidRDefault="00000000">
      <w:pPr>
        <w:pStyle w:val="aff5"/>
        <w:rPr>
          <w:rFonts w:hint="eastAsia"/>
        </w:rPr>
      </w:pPr>
      <w:r>
        <w:rPr>
          <w:noProof/>
        </w:rPr>
        <w:lastRenderedPageBreak/>
        <w:drawing>
          <wp:inline distT="0" distB="0" distL="0" distR="0" wp14:anchorId="33F525B8" wp14:editId="5EB4E627">
            <wp:extent cx="4531995" cy="251904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extLst>
                        <a:ext uri="{28A0092B-C50C-407E-A947-70E740481C1C}">
                          <a14:useLocalDpi xmlns:a14="http://schemas.microsoft.com/office/drawing/2010/main" val="0"/>
                        </a:ext>
                      </a:extLst>
                    </a:blip>
                    <a:srcRect l="1178" t="2399" r="2245" b="8258"/>
                    <a:stretch>
                      <a:fillRect/>
                    </a:stretch>
                  </pic:blipFill>
                  <pic:spPr>
                    <a:xfrm>
                      <a:off x="0" y="0"/>
                      <a:ext cx="4531995" cy="2519045"/>
                    </a:xfrm>
                    <a:prstGeom prst="rect">
                      <a:avLst/>
                    </a:prstGeom>
                    <a:noFill/>
                    <a:ln w="12700" cap="flat" cmpd="sng">
                      <a:noFill/>
                      <a:prstDash val="solid"/>
                      <a:round/>
                    </a:ln>
                  </pic:spPr>
                </pic:pic>
              </a:graphicData>
            </a:graphic>
          </wp:inline>
        </w:drawing>
      </w:r>
    </w:p>
    <w:p w14:paraId="63A508C5" w14:textId="77777777" w:rsidR="00180471" w:rsidRDefault="00000000">
      <w:pPr>
        <w:pStyle w:val="aff5"/>
        <w:rPr>
          <w:rFonts w:hint="eastAsia"/>
        </w:rPr>
      </w:pPr>
      <w:r>
        <w:rPr>
          <w:rFonts w:hint="eastAsia"/>
        </w:rPr>
        <w:t>图2　扭矩冲击试验规范示意图</w:t>
      </w:r>
    </w:p>
    <w:p w14:paraId="4D4E5544" w14:textId="77777777" w:rsidR="00180471" w:rsidRDefault="00000000">
      <w:pPr>
        <w:pStyle w:val="afe"/>
        <w:rPr>
          <w:rFonts w:hint="eastAsia"/>
        </w:rPr>
      </w:pPr>
      <w:bookmarkStart w:id="39" w:name="_Toc216535842"/>
      <w:r>
        <w:rPr>
          <w:rFonts w:hint="eastAsia"/>
        </w:rPr>
        <w:t>6.4　转速扭矩冲击试验规范</w:t>
      </w:r>
      <w:bookmarkEnd w:id="39"/>
    </w:p>
    <w:p w14:paraId="5129FA87" w14:textId="77777777" w:rsidR="00180471" w:rsidRDefault="00000000">
      <w:pPr>
        <w:pStyle w:val="af4"/>
        <w:ind w:firstLine="420"/>
        <w:rPr>
          <w:rFonts w:hint="eastAsia"/>
        </w:rPr>
      </w:pPr>
      <w:r>
        <w:rPr>
          <w:rFonts w:hint="eastAsia"/>
        </w:rPr>
        <w:t>转速扭矩冲击试验规范见表6和图3。</w:t>
      </w:r>
    </w:p>
    <w:p w14:paraId="527CEB4D" w14:textId="77777777" w:rsidR="00180471" w:rsidRDefault="00000000">
      <w:pPr>
        <w:pStyle w:val="aff5"/>
        <w:rPr>
          <w:rFonts w:hint="eastAsia"/>
        </w:rPr>
      </w:pPr>
      <w:r>
        <w:rPr>
          <w:noProof/>
        </w:rPr>
        <w:drawing>
          <wp:inline distT="0" distB="0" distL="0" distR="0" wp14:anchorId="5CEE3CA2" wp14:editId="3A990438">
            <wp:extent cx="5758815" cy="2571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extLst>
                        <a:ext uri="{28A0092B-C50C-407E-A947-70E740481C1C}">
                          <a14:useLocalDpi xmlns:a14="http://schemas.microsoft.com/office/drawing/2010/main" val="0"/>
                        </a:ext>
                      </a:extLst>
                    </a:blip>
                    <a:srcRect l="1604" t="2297" r="1433" b="4685"/>
                    <a:stretch>
                      <a:fillRect/>
                    </a:stretch>
                  </pic:blipFill>
                  <pic:spPr>
                    <a:xfrm>
                      <a:off x="0" y="0"/>
                      <a:ext cx="5758815" cy="2571750"/>
                    </a:xfrm>
                    <a:prstGeom prst="rect">
                      <a:avLst/>
                    </a:prstGeom>
                    <a:noFill/>
                    <a:ln w="12700" cap="flat" cmpd="sng">
                      <a:noFill/>
                      <a:prstDash val="solid"/>
                      <a:round/>
                    </a:ln>
                  </pic:spPr>
                </pic:pic>
              </a:graphicData>
            </a:graphic>
          </wp:inline>
        </w:drawing>
      </w:r>
    </w:p>
    <w:p w14:paraId="1D5BD625" w14:textId="77777777" w:rsidR="00180471" w:rsidRDefault="00000000">
      <w:pPr>
        <w:pStyle w:val="aff5"/>
        <w:rPr>
          <w:rFonts w:hint="eastAsia"/>
        </w:rPr>
      </w:pPr>
      <w:r>
        <w:rPr>
          <w:rFonts w:hint="eastAsia"/>
        </w:rPr>
        <w:t>图3　转速扭矩冲击试验规范示意图</w:t>
      </w:r>
    </w:p>
    <w:p w14:paraId="673315DE" w14:textId="77777777" w:rsidR="00180471" w:rsidRDefault="00000000">
      <w:pPr>
        <w:pStyle w:val="aff5"/>
        <w:rPr>
          <w:rFonts w:hint="eastAsia"/>
        </w:rPr>
      </w:pPr>
      <w:r>
        <w:rPr>
          <w:rFonts w:hint="eastAsia"/>
        </w:rPr>
        <w:t>表6　转速扭矩冲击工况参数定义</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05"/>
        <w:gridCol w:w="2100"/>
        <w:gridCol w:w="3395"/>
        <w:gridCol w:w="1580"/>
      </w:tblGrid>
      <w:tr w:rsidR="00180471" w14:paraId="71619EA0" w14:textId="77777777">
        <w:tc>
          <w:tcPr>
            <w:tcW w:w="790" w:type="dxa"/>
            <w:tcBorders>
              <w:top w:val="single" w:sz="12" w:space="0" w:color="auto"/>
              <w:left w:val="single" w:sz="12" w:space="0" w:color="auto"/>
              <w:bottom w:val="single" w:sz="12" w:space="0" w:color="auto"/>
            </w:tcBorders>
            <w:vAlign w:val="center"/>
          </w:tcPr>
          <w:p w14:paraId="2DDAC9FB" w14:textId="77777777" w:rsidR="00180471" w:rsidRDefault="00000000">
            <w:pPr>
              <w:pStyle w:val="af4"/>
              <w:ind w:firstLineChars="0" w:firstLine="0"/>
              <w:jc w:val="center"/>
              <w:rPr>
                <w:rFonts w:cs="宋体" w:hint="eastAsia"/>
                <w:sz w:val="18"/>
                <w:szCs w:val="18"/>
              </w:rPr>
            </w:pPr>
            <w:r>
              <w:rPr>
                <w:rFonts w:cs="宋体" w:hint="eastAsia"/>
                <w:sz w:val="18"/>
                <w:szCs w:val="18"/>
              </w:rPr>
              <w:t>序号</w:t>
            </w:r>
          </w:p>
        </w:tc>
        <w:tc>
          <w:tcPr>
            <w:tcW w:w="1705" w:type="dxa"/>
            <w:tcBorders>
              <w:top w:val="single" w:sz="12" w:space="0" w:color="auto"/>
              <w:bottom w:val="single" w:sz="12" w:space="0" w:color="auto"/>
            </w:tcBorders>
            <w:vAlign w:val="center"/>
          </w:tcPr>
          <w:p w14:paraId="3D835DFA" w14:textId="77777777" w:rsidR="00180471" w:rsidRDefault="00000000">
            <w:pPr>
              <w:pStyle w:val="af4"/>
              <w:ind w:firstLineChars="0" w:firstLine="0"/>
              <w:jc w:val="center"/>
              <w:rPr>
                <w:rFonts w:cs="宋体" w:hint="eastAsia"/>
                <w:sz w:val="18"/>
                <w:szCs w:val="18"/>
              </w:rPr>
            </w:pPr>
            <w:r>
              <w:rPr>
                <w:rFonts w:cs="宋体" w:hint="eastAsia"/>
                <w:sz w:val="18"/>
                <w:szCs w:val="18"/>
              </w:rPr>
              <w:t>转速</w:t>
            </w:r>
          </w:p>
        </w:tc>
        <w:tc>
          <w:tcPr>
            <w:tcW w:w="2100" w:type="dxa"/>
            <w:tcBorders>
              <w:top w:val="single" w:sz="12" w:space="0" w:color="auto"/>
              <w:bottom w:val="single" w:sz="12" w:space="0" w:color="auto"/>
            </w:tcBorders>
            <w:vAlign w:val="center"/>
          </w:tcPr>
          <w:p w14:paraId="73B917B5" w14:textId="77777777" w:rsidR="00180471" w:rsidRDefault="00000000">
            <w:pPr>
              <w:pStyle w:val="af4"/>
              <w:ind w:firstLineChars="0" w:firstLine="0"/>
              <w:jc w:val="center"/>
              <w:rPr>
                <w:rFonts w:cs="宋体" w:hint="eastAsia"/>
                <w:sz w:val="18"/>
                <w:szCs w:val="18"/>
              </w:rPr>
            </w:pPr>
            <w:r>
              <w:rPr>
                <w:rFonts w:cs="宋体" w:hint="eastAsia"/>
                <w:sz w:val="18"/>
                <w:szCs w:val="18"/>
              </w:rPr>
              <w:t>扭矩</w:t>
            </w:r>
          </w:p>
        </w:tc>
        <w:tc>
          <w:tcPr>
            <w:tcW w:w="3395" w:type="dxa"/>
            <w:tcBorders>
              <w:top w:val="single" w:sz="12" w:space="0" w:color="auto"/>
              <w:bottom w:val="single" w:sz="12" w:space="0" w:color="auto"/>
            </w:tcBorders>
            <w:vAlign w:val="center"/>
          </w:tcPr>
          <w:p w14:paraId="1ECF7D6E" w14:textId="77777777" w:rsidR="00180471" w:rsidRDefault="00000000">
            <w:pPr>
              <w:pStyle w:val="af4"/>
              <w:ind w:firstLineChars="0" w:firstLine="0"/>
              <w:jc w:val="center"/>
              <w:rPr>
                <w:rFonts w:cs="宋体" w:hint="eastAsia"/>
                <w:sz w:val="18"/>
                <w:szCs w:val="18"/>
              </w:rPr>
            </w:pPr>
            <w:r>
              <w:rPr>
                <w:rFonts w:cs="宋体" w:hint="eastAsia"/>
                <w:sz w:val="18"/>
                <w:szCs w:val="18"/>
              </w:rPr>
              <w:t>运行时间</w:t>
            </w:r>
          </w:p>
        </w:tc>
        <w:tc>
          <w:tcPr>
            <w:tcW w:w="1580" w:type="dxa"/>
            <w:tcBorders>
              <w:top w:val="single" w:sz="12" w:space="0" w:color="auto"/>
              <w:bottom w:val="single" w:sz="4" w:space="0" w:color="auto"/>
              <w:right w:val="single" w:sz="12" w:space="0" w:color="auto"/>
            </w:tcBorders>
            <w:vAlign w:val="center"/>
          </w:tcPr>
          <w:p w14:paraId="190BB669" w14:textId="77777777" w:rsidR="00180471" w:rsidRDefault="00000000">
            <w:pPr>
              <w:pStyle w:val="af4"/>
              <w:ind w:firstLineChars="0" w:firstLine="0"/>
              <w:jc w:val="center"/>
              <w:rPr>
                <w:rFonts w:cs="宋体" w:hint="eastAsia"/>
                <w:sz w:val="18"/>
                <w:szCs w:val="18"/>
              </w:rPr>
            </w:pPr>
            <w:r>
              <w:rPr>
                <w:rFonts w:cs="宋体" w:hint="eastAsia"/>
                <w:sz w:val="18"/>
                <w:szCs w:val="18"/>
              </w:rPr>
              <w:t>循环总时长</w:t>
            </w:r>
          </w:p>
        </w:tc>
      </w:tr>
      <w:tr w:rsidR="00180471" w14:paraId="730D4733" w14:textId="77777777">
        <w:tc>
          <w:tcPr>
            <w:tcW w:w="790" w:type="dxa"/>
            <w:tcBorders>
              <w:top w:val="single" w:sz="12" w:space="0" w:color="auto"/>
              <w:left w:val="single" w:sz="12" w:space="0" w:color="auto"/>
            </w:tcBorders>
            <w:vAlign w:val="center"/>
          </w:tcPr>
          <w:p w14:paraId="490F6114" w14:textId="77777777" w:rsidR="00180471" w:rsidRDefault="00000000">
            <w:pPr>
              <w:pStyle w:val="af4"/>
              <w:ind w:firstLineChars="0" w:firstLine="0"/>
              <w:jc w:val="center"/>
              <w:rPr>
                <w:rFonts w:cs="宋体" w:hint="eastAsia"/>
                <w:sz w:val="18"/>
                <w:szCs w:val="18"/>
              </w:rPr>
            </w:pPr>
            <w:r>
              <w:rPr>
                <w:rFonts w:cs="宋体" w:hint="eastAsia"/>
                <w:sz w:val="18"/>
                <w:szCs w:val="18"/>
              </w:rPr>
              <w:t>工况1</w:t>
            </w:r>
          </w:p>
        </w:tc>
        <w:tc>
          <w:tcPr>
            <w:tcW w:w="1705" w:type="dxa"/>
            <w:vMerge w:val="restart"/>
            <w:tcBorders>
              <w:top w:val="single" w:sz="12" w:space="0" w:color="auto"/>
            </w:tcBorders>
            <w:vAlign w:val="center"/>
          </w:tcPr>
          <w:p w14:paraId="6E0C06F7" w14:textId="77777777" w:rsidR="00180471" w:rsidRDefault="00000000">
            <w:pPr>
              <w:pStyle w:val="af4"/>
              <w:ind w:firstLineChars="0" w:firstLine="0"/>
              <w:jc w:val="center"/>
              <w:rPr>
                <w:rFonts w:cs="宋体" w:hint="eastAsia"/>
                <w:sz w:val="18"/>
                <w:szCs w:val="18"/>
                <w:vertAlign w:val="subscript"/>
              </w:rPr>
            </w:pPr>
            <w:r>
              <w:rPr>
                <w:sz w:val="18"/>
                <w:szCs w:val="18"/>
              </w:rPr>
              <w:t>n</w:t>
            </w:r>
            <w:r>
              <w:rPr>
                <w:sz w:val="18"/>
                <w:szCs w:val="18"/>
                <w:vertAlign w:val="subscript"/>
              </w:rPr>
              <w:t>S</w:t>
            </w:r>
            <w:r>
              <w:rPr>
                <w:rFonts w:hint="eastAsia"/>
                <w:sz w:val="18"/>
                <w:szCs w:val="18"/>
              </w:rPr>
              <w:t>过渡至n</w:t>
            </w:r>
            <w:r>
              <w:rPr>
                <w:rFonts w:hint="eastAsia"/>
                <w:sz w:val="18"/>
                <w:szCs w:val="18"/>
                <w:vertAlign w:val="subscript"/>
              </w:rPr>
              <w:t>t</w:t>
            </w:r>
          </w:p>
        </w:tc>
        <w:tc>
          <w:tcPr>
            <w:tcW w:w="2100" w:type="dxa"/>
            <w:tcBorders>
              <w:top w:val="single" w:sz="12" w:space="0" w:color="auto"/>
            </w:tcBorders>
            <w:vAlign w:val="center"/>
          </w:tcPr>
          <w:p w14:paraId="5E74359A" w14:textId="77777777" w:rsidR="00180471" w:rsidRDefault="00000000">
            <w:pPr>
              <w:pStyle w:val="af4"/>
              <w:ind w:firstLineChars="0" w:firstLine="0"/>
              <w:jc w:val="center"/>
              <w:rPr>
                <w:rFonts w:cs="宋体" w:hint="eastAsia"/>
                <w:sz w:val="18"/>
                <w:szCs w:val="18"/>
                <w:vertAlign w:val="subscript"/>
              </w:rPr>
            </w:pPr>
            <w:r>
              <w:rPr>
                <w:rFonts w:cs="宋体" w:hint="eastAsia"/>
                <w:sz w:val="18"/>
                <w:szCs w:val="18"/>
              </w:rPr>
              <w:t>0过渡到T</w:t>
            </w:r>
            <w:r>
              <w:rPr>
                <w:rFonts w:cs="宋体" w:hint="eastAsia"/>
                <w:sz w:val="18"/>
                <w:szCs w:val="18"/>
                <w:vertAlign w:val="subscript"/>
              </w:rPr>
              <w:t>p</w:t>
            </w:r>
          </w:p>
        </w:tc>
        <w:tc>
          <w:tcPr>
            <w:tcW w:w="3395" w:type="dxa"/>
            <w:tcBorders>
              <w:top w:val="single" w:sz="12" w:space="0" w:color="auto"/>
            </w:tcBorders>
            <w:vAlign w:val="center"/>
          </w:tcPr>
          <w:p w14:paraId="2B394929" w14:textId="77777777" w:rsidR="00180471" w:rsidRDefault="00000000">
            <w:pPr>
              <w:pStyle w:val="af4"/>
              <w:ind w:firstLineChars="0" w:firstLine="0"/>
              <w:jc w:val="center"/>
              <w:rPr>
                <w:rFonts w:cs="宋体" w:hint="eastAsia"/>
                <w:sz w:val="18"/>
                <w:szCs w:val="18"/>
              </w:rPr>
            </w:pPr>
            <w:r>
              <w:rPr>
                <w:rFonts w:cs="宋体" w:hint="eastAsia"/>
                <w:sz w:val="18"/>
                <w:szCs w:val="18"/>
              </w:rPr>
              <w:t>建议2s（按最大扭矩响应速度）</w:t>
            </w:r>
          </w:p>
        </w:tc>
        <w:tc>
          <w:tcPr>
            <w:tcW w:w="1580" w:type="dxa"/>
            <w:vMerge w:val="restart"/>
            <w:tcBorders>
              <w:top w:val="single" w:sz="12" w:space="0" w:color="auto"/>
              <w:right w:val="single" w:sz="12" w:space="0" w:color="auto"/>
            </w:tcBorders>
            <w:vAlign w:val="center"/>
          </w:tcPr>
          <w:p w14:paraId="4FB8792B" w14:textId="0A646C63" w:rsidR="00180471" w:rsidRDefault="00000000">
            <w:pPr>
              <w:pStyle w:val="af4"/>
              <w:ind w:firstLineChars="0" w:firstLine="0"/>
              <w:jc w:val="center"/>
              <w:rPr>
                <w:rFonts w:cs="宋体" w:hint="eastAsia"/>
                <w:sz w:val="18"/>
                <w:szCs w:val="18"/>
              </w:rPr>
            </w:pPr>
            <w:r>
              <w:rPr>
                <w:rFonts w:cs="宋体" w:hint="eastAsia"/>
                <w:sz w:val="18"/>
                <w:szCs w:val="18"/>
              </w:rPr>
              <w:t>10</w:t>
            </w:r>
            <w:r w:rsidR="00A849C8">
              <w:rPr>
                <w:rFonts w:cs="宋体" w:hint="eastAsia"/>
                <w:sz w:val="18"/>
                <w:szCs w:val="18"/>
              </w:rPr>
              <w:t xml:space="preserve"> </w:t>
            </w:r>
            <w:r>
              <w:rPr>
                <w:rFonts w:cs="宋体" w:hint="eastAsia"/>
                <w:sz w:val="18"/>
                <w:szCs w:val="18"/>
              </w:rPr>
              <w:t>s</w:t>
            </w:r>
          </w:p>
        </w:tc>
      </w:tr>
      <w:tr w:rsidR="00180471" w14:paraId="7717C1AB" w14:textId="77777777">
        <w:tc>
          <w:tcPr>
            <w:tcW w:w="790" w:type="dxa"/>
            <w:tcBorders>
              <w:left w:val="single" w:sz="12" w:space="0" w:color="auto"/>
            </w:tcBorders>
            <w:vAlign w:val="center"/>
          </w:tcPr>
          <w:p w14:paraId="5F7174E6" w14:textId="77777777" w:rsidR="00180471" w:rsidRDefault="00000000">
            <w:pPr>
              <w:pStyle w:val="af4"/>
              <w:ind w:firstLineChars="0" w:firstLine="0"/>
              <w:jc w:val="center"/>
              <w:rPr>
                <w:rFonts w:cs="宋体" w:hint="eastAsia"/>
                <w:sz w:val="18"/>
                <w:szCs w:val="18"/>
              </w:rPr>
            </w:pPr>
            <w:r>
              <w:rPr>
                <w:rFonts w:cs="宋体" w:hint="eastAsia"/>
                <w:sz w:val="18"/>
                <w:szCs w:val="18"/>
              </w:rPr>
              <w:t>工况2</w:t>
            </w:r>
          </w:p>
        </w:tc>
        <w:tc>
          <w:tcPr>
            <w:tcW w:w="1705" w:type="dxa"/>
            <w:vMerge/>
            <w:vAlign w:val="center"/>
          </w:tcPr>
          <w:p w14:paraId="1E9E81AF" w14:textId="77777777" w:rsidR="00180471" w:rsidRDefault="00180471">
            <w:pPr>
              <w:rPr>
                <w:rFonts w:hint="eastAsia"/>
              </w:rPr>
            </w:pPr>
          </w:p>
        </w:tc>
        <w:tc>
          <w:tcPr>
            <w:tcW w:w="2100" w:type="dxa"/>
            <w:vAlign w:val="center"/>
          </w:tcPr>
          <w:p w14:paraId="41E1E027" w14:textId="77777777" w:rsidR="00180471" w:rsidRDefault="00000000">
            <w:pPr>
              <w:pStyle w:val="af4"/>
              <w:ind w:firstLineChars="0" w:firstLine="0"/>
              <w:jc w:val="center"/>
              <w:rPr>
                <w:rFonts w:cs="宋体" w:hint="eastAsia"/>
                <w:sz w:val="18"/>
                <w:szCs w:val="18"/>
              </w:rPr>
            </w:pPr>
            <w:r>
              <w:rPr>
                <w:rFonts w:cs="宋体" w:hint="eastAsia"/>
                <w:sz w:val="18"/>
                <w:szCs w:val="18"/>
              </w:rPr>
              <w:t>维持T</w:t>
            </w:r>
            <w:r>
              <w:rPr>
                <w:rFonts w:cs="宋体" w:hint="eastAsia"/>
                <w:sz w:val="18"/>
                <w:szCs w:val="18"/>
                <w:vertAlign w:val="subscript"/>
              </w:rPr>
              <w:t>p</w:t>
            </w:r>
          </w:p>
        </w:tc>
        <w:tc>
          <w:tcPr>
            <w:tcW w:w="3395" w:type="dxa"/>
            <w:vAlign w:val="center"/>
          </w:tcPr>
          <w:p w14:paraId="1161203F" w14:textId="0F6997F3" w:rsidR="00180471" w:rsidRDefault="00000000">
            <w:pPr>
              <w:pStyle w:val="af4"/>
              <w:ind w:firstLineChars="0" w:firstLine="0"/>
              <w:jc w:val="center"/>
              <w:rPr>
                <w:rFonts w:cs="宋体" w:hint="eastAsia"/>
                <w:sz w:val="18"/>
                <w:szCs w:val="18"/>
              </w:rPr>
            </w:pPr>
            <w:r>
              <w:rPr>
                <w:rFonts w:cs="宋体" w:hint="eastAsia"/>
                <w:sz w:val="18"/>
                <w:szCs w:val="18"/>
              </w:rPr>
              <w:t>2</w:t>
            </w:r>
            <w:r w:rsidR="00A849C8">
              <w:rPr>
                <w:rFonts w:cs="宋体" w:hint="eastAsia"/>
                <w:sz w:val="18"/>
                <w:szCs w:val="18"/>
              </w:rPr>
              <w:t xml:space="preserve"> </w:t>
            </w:r>
            <w:r>
              <w:rPr>
                <w:rFonts w:cs="宋体" w:hint="eastAsia"/>
                <w:sz w:val="18"/>
                <w:szCs w:val="18"/>
              </w:rPr>
              <w:t>s</w:t>
            </w:r>
          </w:p>
        </w:tc>
        <w:tc>
          <w:tcPr>
            <w:tcW w:w="1580" w:type="dxa"/>
            <w:vMerge/>
            <w:tcBorders>
              <w:top w:val="single" w:sz="12" w:space="0" w:color="auto"/>
              <w:right w:val="single" w:sz="12" w:space="0" w:color="auto"/>
            </w:tcBorders>
            <w:vAlign w:val="center"/>
          </w:tcPr>
          <w:p w14:paraId="561ECFD3" w14:textId="77777777" w:rsidR="00180471" w:rsidRDefault="00180471">
            <w:pPr>
              <w:rPr>
                <w:rFonts w:hint="eastAsia"/>
              </w:rPr>
            </w:pPr>
          </w:p>
        </w:tc>
      </w:tr>
      <w:tr w:rsidR="00180471" w14:paraId="662F0401" w14:textId="77777777">
        <w:tc>
          <w:tcPr>
            <w:tcW w:w="790" w:type="dxa"/>
            <w:tcBorders>
              <w:left w:val="single" w:sz="12" w:space="0" w:color="auto"/>
            </w:tcBorders>
            <w:vAlign w:val="center"/>
          </w:tcPr>
          <w:p w14:paraId="656DAC2A" w14:textId="77777777" w:rsidR="00180471" w:rsidRDefault="00000000">
            <w:pPr>
              <w:pStyle w:val="af4"/>
              <w:ind w:firstLineChars="0" w:firstLine="0"/>
              <w:jc w:val="center"/>
              <w:rPr>
                <w:rFonts w:cs="宋体" w:hint="eastAsia"/>
                <w:sz w:val="18"/>
                <w:szCs w:val="18"/>
              </w:rPr>
            </w:pPr>
            <w:r>
              <w:rPr>
                <w:rFonts w:cs="宋体" w:hint="eastAsia"/>
                <w:sz w:val="18"/>
                <w:szCs w:val="18"/>
              </w:rPr>
              <w:t>工况3</w:t>
            </w:r>
          </w:p>
        </w:tc>
        <w:tc>
          <w:tcPr>
            <w:tcW w:w="1705" w:type="dxa"/>
            <w:vMerge/>
            <w:vAlign w:val="center"/>
          </w:tcPr>
          <w:p w14:paraId="3B72A897" w14:textId="77777777" w:rsidR="00180471" w:rsidRDefault="00180471">
            <w:pPr>
              <w:rPr>
                <w:rFonts w:hint="eastAsia"/>
              </w:rPr>
            </w:pPr>
          </w:p>
        </w:tc>
        <w:tc>
          <w:tcPr>
            <w:tcW w:w="2100" w:type="dxa"/>
            <w:vAlign w:val="center"/>
          </w:tcPr>
          <w:p w14:paraId="38BA80D2" w14:textId="77777777" w:rsidR="00180471" w:rsidRDefault="00000000">
            <w:pPr>
              <w:pStyle w:val="af4"/>
              <w:ind w:firstLineChars="0" w:firstLine="0"/>
              <w:jc w:val="center"/>
              <w:rPr>
                <w:rFonts w:cs="宋体" w:hint="eastAsia"/>
                <w:sz w:val="18"/>
                <w:szCs w:val="18"/>
              </w:rPr>
            </w:pPr>
            <w:r>
              <w:rPr>
                <w:rFonts w:cs="宋体" w:hint="eastAsia"/>
                <w:sz w:val="18"/>
                <w:szCs w:val="18"/>
              </w:rPr>
              <w:t>T</w:t>
            </w:r>
            <w:r>
              <w:rPr>
                <w:rFonts w:cs="宋体" w:hint="eastAsia"/>
                <w:sz w:val="18"/>
                <w:szCs w:val="18"/>
                <w:vertAlign w:val="subscript"/>
              </w:rPr>
              <w:t>p</w:t>
            </w:r>
            <w:r>
              <w:rPr>
                <w:rFonts w:cs="宋体" w:hint="eastAsia"/>
                <w:sz w:val="18"/>
                <w:szCs w:val="18"/>
              </w:rPr>
              <w:t>过渡到T</w:t>
            </w:r>
            <w:r>
              <w:rPr>
                <w:rFonts w:cs="宋体" w:hint="eastAsia"/>
                <w:sz w:val="18"/>
                <w:szCs w:val="18"/>
                <w:vertAlign w:val="subscript"/>
              </w:rPr>
              <w:t>n</w:t>
            </w:r>
          </w:p>
        </w:tc>
        <w:tc>
          <w:tcPr>
            <w:tcW w:w="3395" w:type="dxa"/>
            <w:vAlign w:val="center"/>
          </w:tcPr>
          <w:p w14:paraId="65ECDB91" w14:textId="60F6F1B5" w:rsidR="00180471" w:rsidRDefault="00000000">
            <w:pPr>
              <w:pStyle w:val="af4"/>
              <w:ind w:firstLineChars="0" w:firstLine="0"/>
              <w:jc w:val="center"/>
              <w:rPr>
                <w:rFonts w:cs="宋体" w:hint="eastAsia"/>
                <w:sz w:val="18"/>
                <w:szCs w:val="18"/>
              </w:rPr>
            </w:pPr>
            <w:r>
              <w:rPr>
                <w:rFonts w:cs="宋体" w:hint="eastAsia"/>
                <w:sz w:val="18"/>
                <w:szCs w:val="18"/>
              </w:rPr>
              <w:t>1</w:t>
            </w:r>
            <w:r w:rsidR="00A849C8">
              <w:rPr>
                <w:rFonts w:cs="宋体" w:hint="eastAsia"/>
                <w:sz w:val="18"/>
                <w:szCs w:val="18"/>
              </w:rPr>
              <w:t xml:space="preserve"> </w:t>
            </w:r>
            <w:r>
              <w:rPr>
                <w:rFonts w:cs="宋体" w:hint="eastAsia"/>
                <w:sz w:val="18"/>
                <w:szCs w:val="18"/>
              </w:rPr>
              <w:t>s</w:t>
            </w:r>
          </w:p>
        </w:tc>
        <w:tc>
          <w:tcPr>
            <w:tcW w:w="1580" w:type="dxa"/>
            <w:vMerge/>
            <w:tcBorders>
              <w:top w:val="single" w:sz="12" w:space="0" w:color="auto"/>
              <w:right w:val="single" w:sz="12" w:space="0" w:color="auto"/>
            </w:tcBorders>
            <w:vAlign w:val="center"/>
          </w:tcPr>
          <w:p w14:paraId="4AB03D5D" w14:textId="77777777" w:rsidR="00180471" w:rsidRDefault="00180471">
            <w:pPr>
              <w:rPr>
                <w:rFonts w:hint="eastAsia"/>
              </w:rPr>
            </w:pPr>
          </w:p>
        </w:tc>
      </w:tr>
      <w:tr w:rsidR="00180471" w14:paraId="637BBD93" w14:textId="77777777">
        <w:tc>
          <w:tcPr>
            <w:tcW w:w="790" w:type="dxa"/>
            <w:tcBorders>
              <w:left w:val="single" w:sz="12" w:space="0" w:color="auto"/>
            </w:tcBorders>
            <w:vAlign w:val="center"/>
          </w:tcPr>
          <w:p w14:paraId="34B997CB" w14:textId="77777777" w:rsidR="00180471" w:rsidRDefault="00000000">
            <w:pPr>
              <w:pStyle w:val="af4"/>
              <w:ind w:firstLineChars="0" w:firstLine="0"/>
              <w:jc w:val="center"/>
              <w:rPr>
                <w:rFonts w:cs="宋体" w:hint="eastAsia"/>
                <w:sz w:val="18"/>
                <w:szCs w:val="18"/>
              </w:rPr>
            </w:pPr>
            <w:r>
              <w:rPr>
                <w:rFonts w:cs="宋体" w:hint="eastAsia"/>
                <w:sz w:val="18"/>
                <w:szCs w:val="18"/>
              </w:rPr>
              <w:t>工况4</w:t>
            </w:r>
          </w:p>
        </w:tc>
        <w:tc>
          <w:tcPr>
            <w:tcW w:w="1705" w:type="dxa"/>
            <w:vAlign w:val="center"/>
          </w:tcPr>
          <w:p w14:paraId="4F012322" w14:textId="77777777" w:rsidR="00180471" w:rsidRDefault="00000000">
            <w:pPr>
              <w:pStyle w:val="af4"/>
              <w:ind w:firstLineChars="0" w:firstLine="0"/>
              <w:jc w:val="center"/>
              <w:rPr>
                <w:rFonts w:cs="宋体" w:hint="eastAsia"/>
                <w:sz w:val="18"/>
                <w:szCs w:val="18"/>
              </w:rPr>
            </w:pPr>
            <w:r>
              <w:rPr>
                <w:rFonts w:hint="eastAsia"/>
                <w:sz w:val="18"/>
                <w:szCs w:val="18"/>
              </w:rPr>
              <w:t>维持n</w:t>
            </w:r>
            <w:r>
              <w:rPr>
                <w:rFonts w:hint="eastAsia"/>
                <w:sz w:val="18"/>
                <w:szCs w:val="18"/>
                <w:vertAlign w:val="subscript"/>
              </w:rPr>
              <w:t>t</w:t>
            </w:r>
          </w:p>
        </w:tc>
        <w:tc>
          <w:tcPr>
            <w:tcW w:w="2100" w:type="dxa"/>
            <w:vAlign w:val="center"/>
          </w:tcPr>
          <w:p w14:paraId="79ADA7C4" w14:textId="77777777" w:rsidR="00180471" w:rsidRDefault="00000000">
            <w:pPr>
              <w:pStyle w:val="af4"/>
              <w:ind w:firstLineChars="0" w:firstLine="0"/>
              <w:jc w:val="center"/>
              <w:rPr>
                <w:rFonts w:cs="宋体" w:hint="eastAsia"/>
                <w:sz w:val="18"/>
                <w:szCs w:val="18"/>
              </w:rPr>
            </w:pPr>
            <w:r>
              <w:rPr>
                <w:rFonts w:cs="宋体" w:hint="eastAsia"/>
                <w:sz w:val="18"/>
                <w:szCs w:val="18"/>
              </w:rPr>
              <w:t>维持T</w:t>
            </w:r>
            <w:r>
              <w:rPr>
                <w:rFonts w:cs="宋体" w:hint="eastAsia"/>
                <w:sz w:val="18"/>
                <w:szCs w:val="18"/>
                <w:vertAlign w:val="subscript"/>
              </w:rPr>
              <w:t>n</w:t>
            </w:r>
          </w:p>
        </w:tc>
        <w:tc>
          <w:tcPr>
            <w:tcW w:w="3395" w:type="dxa"/>
            <w:vAlign w:val="center"/>
          </w:tcPr>
          <w:p w14:paraId="1609F0EF" w14:textId="7CA3A1F0" w:rsidR="00180471" w:rsidRDefault="00000000">
            <w:pPr>
              <w:pStyle w:val="af4"/>
              <w:ind w:firstLineChars="0" w:firstLine="0"/>
              <w:jc w:val="center"/>
              <w:rPr>
                <w:rFonts w:cs="宋体" w:hint="eastAsia"/>
                <w:sz w:val="18"/>
                <w:szCs w:val="18"/>
              </w:rPr>
            </w:pPr>
            <w:r>
              <w:rPr>
                <w:rFonts w:cs="宋体" w:hint="eastAsia"/>
                <w:sz w:val="18"/>
                <w:szCs w:val="18"/>
              </w:rPr>
              <w:t>3</w:t>
            </w:r>
            <w:r w:rsidR="00A849C8">
              <w:rPr>
                <w:rFonts w:cs="宋体" w:hint="eastAsia"/>
                <w:sz w:val="18"/>
                <w:szCs w:val="18"/>
              </w:rPr>
              <w:t xml:space="preserve"> </w:t>
            </w:r>
            <w:r>
              <w:rPr>
                <w:rFonts w:cs="宋体" w:hint="eastAsia"/>
                <w:sz w:val="18"/>
                <w:szCs w:val="18"/>
              </w:rPr>
              <w:t>s</w:t>
            </w:r>
          </w:p>
        </w:tc>
        <w:tc>
          <w:tcPr>
            <w:tcW w:w="1580" w:type="dxa"/>
            <w:vMerge/>
            <w:tcBorders>
              <w:top w:val="single" w:sz="12" w:space="0" w:color="auto"/>
              <w:right w:val="single" w:sz="12" w:space="0" w:color="auto"/>
            </w:tcBorders>
            <w:vAlign w:val="center"/>
          </w:tcPr>
          <w:p w14:paraId="166CB580" w14:textId="77777777" w:rsidR="00180471" w:rsidRDefault="00180471">
            <w:pPr>
              <w:rPr>
                <w:rFonts w:hint="eastAsia"/>
              </w:rPr>
            </w:pPr>
          </w:p>
        </w:tc>
      </w:tr>
      <w:tr w:rsidR="00180471" w14:paraId="68FF493B" w14:textId="77777777">
        <w:tc>
          <w:tcPr>
            <w:tcW w:w="790" w:type="dxa"/>
            <w:tcBorders>
              <w:left w:val="single" w:sz="12" w:space="0" w:color="auto"/>
              <w:bottom w:val="single" w:sz="4" w:space="0" w:color="auto"/>
            </w:tcBorders>
            <w:vAlign w:val="center"/>
          </w:tcPr>
          <w:p w14:paraId="1D249495" w14:textId="77777777" w:rsidR="00180471" w:rsidRDefault="00000000">
            <w:pPr>
              <w:pStyle w:val="af4"/>
              <w:ind w:firstLineChars="0" w:firstLine="0"/>
              <w:jc w:val="center"/>
              <w:rPr>
                <w:rFonts w:cs="宋体" w:hint="eastAsia"/>
                <w:sz w:val="18"/>
                <w:szCs w:val="18"/>
              </w:rPr>
            </w:pPr>
            <w:r>
              <w:rPr>
                <w:rFonts w:cs="宋体" w:hint="eastAsia"/>
                <w:sz w:val="18"/>
                <w:szCs w:val="18"/>
              </w:rPr>
              <w:t>工况5</w:t>
            </w:r>
          </w:p>
        </w:tc>
        <w:tc>
          <w:tcPr>
            <w:tcW w:w="1705" w:type="dxa"/>
            <w:tcBorders>
              <w:bottom w:val="single" w:sz="4" w:space="0" w:color="auto"/>
            </w:tcBorders>
            <w:vAlign w:val="center"/>
          </w:tcPr>
          <w:p w14:paraId="1F64EC5A" w14:textId="77777777" w:rsidR="00180471" w:rsidRDefault="00000000">
            <w:pPr>
              <w:pStyle w:val="af4"/>
              <w:ind w:firstLineChars="0" w:firstLine="0"/>
              <w:jc w:val="center"/>
              <w:rPr>
                <w:rFonts w:cs="宋体" w:hint="eastAsia"/>
                <w:sz w:val="18"/>
                <w:szCs w:val="18"/>
              </w:rPr>
            </w:pPr>
            <w:r>
              <w:rPr>
                <w:rFonts w:hint="eastAsia"/>
                <w:sz w:val="18"/>
                <w:szCs w:val="18"/>
              </w:rPr>
              <w:t>n</w:t>
            </w:r>
            <w:r>
              <w:rPr>
                <w:rFonts w:hint="eastAsia"/>
                <w:sz w:val="18"/>
                <w:szCs w:val="18"/>
                <w:vertAlign w:val="subscript"/>
              </w:rPr>
              <w:t>t</w:t>
            </w:r>
            <w:r>
              <w:rPr>
                <w:rFonts w:hint="eastAsia"/>
                <w:sz w:val="18"/>
                <w:szCs w:val="18"/>
              </w:rPr>
              <w:t>过渡至</w:t>
            </w:r>
            <w:r>
              <w:rPr>
                <w:sz w:val="18"/>
                <w:szCs w:val="18"/>
              </w:rPr>
              <w:t>n</w:t>
            </w:r>
            <w:r>
              <w:rPr>
                <w:sz w:val="18"/>
                <w:szCs w:val="18"/>
                <w:vertAlign w:val="subscript"/>
              </w:rPr>
              <w:t>S</w:t>
            </w:r>
          </w:p>
        </w:tc>
        <w:tc>
          <w:tcPr>
            <w:tcW w:w="2100" w:type="dxa"/>
            <w:tcBorders>
              <w:bottom w:val="single" w:sz="4" w:space="0" w:color="auto"/>
            </w:tcBorders>
            <w:vAlign w:val="center"/>
          </w:tcPr>
          <w:p w14:paraId="7DCBF276" w14:textId="77777777" w:rsidR="00180471" w:rsidRDefault="00000000">
            <w:pPr>
              <w:pStyle w:val="af4"/>
              <w:ind w:firstLineChars="0" w:firstLine="0"/>
              <w:jc w:val="center"/>
              <w:rPr>
                <w:rFonts w:cs="宋体" w:hint="eastAsia"/>
                <w:sz w:val="18"/>
                <w:szCs w:val="18"/>
              </w:rPr>
            </w:pPr>
            <w:r>
              <w:rPr>
                <w:rFonts w:cs="宋体" w:hint="eastAsia"/>
                <w:sz w:val="18"/>
                <w:szCs w:val="18"/>
              </w:rPr>
              <w:t>T</w:t>
            </w:r>
            <w:r>
              <w:rPr>
                <w:rFonts w:cs="宋体" w:hint="eastAsia"/>
                <w:sz w:val="18"/>
                <w:szCs w:val="18"/>
                <w:vertAlign w:val="subscript"/>
              </w:rPr>
              <w:t>n</w:t>
            </w:r>
            <w:r>
              <w:rPr>
                <w:rFonts w:cs="宋体" w:hint="eastAsia"/>
                <w:sz w:val="18"/>
                <w:szCs w:val="18"/>
              </w:rPr>
              <w:t>过渡至0</w:t>
            </w:r>
          </w:p>
        </w:tc>
        <w:tc>
          <w:tcPr>
            <w:tcW w:w="3395" w:type="dxa"/>
            <w:tcBorders>
              <w:bottom w:val="single" w:sz="4" w:space="0" w:color="auto"/>
            </w:tcBorders>
            <w:vAlign w:val="center"/>
          </w:tcPr>
          <w:p w14:paraId="14219ACC" w14:textId="2C8877B0" w:rsidR="00180471" w:rsidRDefault="00000000">
            <w:pPr>
              <w:pStyle w:val="af4"/>
              <w:ind w:firstLineChars="0" w:firstLine="0"/>
              <w:jc w:val="center"/>
              <w:rPr>
                <w:rFonts w:cs="宋体" w:hint="eastAsia"/>
                <w:sz w:val="18"/>
                <w:szCs w:val="18"/>
              </w:rPr>
            </w:pPr>
            <w:r>
              <w:rPr>
                <w:rFonts w:cs="宋体" w:hint="eastAsia"/>
                <w:sz w:val="18"/>
                <w:szCs w:val="18"/>
              </w:rPr>
              <w:t>2</w:t>
            </w:r>
            <w:r w:rsidR="00A849C8">
              <w:rPr>
                <w:rFonts w:cs="宋体" w:hint="eastAsia"/>
                <w:sz w:val="18"/>
                <w:szCs w:val="18"/>
              </w:rPr>
              <w:t xml:space="preserve"> </w:t>
            </w:r>
            <w:r>
              <w:rPr>
                <w:rFonts w:cs="宋体" w:hint="eastAsia"/>
                <w:sz w:val="18"/>
                <w:szCs w:val="18"/>
              </w:rPr>
              <w:t>s</w:t>
            </w:r>
          </w:p>
        </w:tc>
        <w:tc>
          <w:tcPr>
            <w:tcW w:w="1580" w:type="dxa"/>
            <w:vMerge/>
            <w:tcBorders>
              <w:top w:val="single" w:sz="12" w:space="0" w:color="auto"/>
              <w:bottom w:val="single" w:sz="4" w:space="0" w:color="auto"/>
              <w:right w:val="single" w:sz="12" w:space="0" w:color="auto"/>
            </w:tcBorders>
            <w:vAlign w:val="center"/>
          </w:tcPr>
          <w:p w14:paraId="683C3662" w14:textId="77777777" w:rsidR="00180471" w:rsidRDefault="00180471">
            <w:pPr>
              <w:rPr>
                <w:rFonts w:hint="eastAsia"/>
              </w:rPr>
            </w:pPr>
          </w:p>
        </w:tc>
      </w:tr>
      <w:tr w:rsidR="00180471" w14:paraId="6D7D645E" w14:textId="77777777">
        <w:tc>
          <w:tcPr>
            <w:tcW w:w="9570" w:type="dxa"/>
            <w:gridSpan w:val="5"/>
            <w:tcBorders>
              <w:left w:val="single" w:sz="12" w:space="0" w:color="auto"/>
              <w:bottom w:val="single" w:sz="12" w:space="0" w:color="auto"/>
              <w:right w:val="single" w:sz="12" w:space="0" w:color="auto"/>
            </w:tcBorders>
            <w:vAlign w:val="center"/>
          </w:tcPr>
          <w:p w14:paraId="24A95166" w14:textId="77777777" w:rsidR="00180471" w:rsidRDefault="00000000">
            <w:pPr>
              <w:ind w:left="862" w:hanging="442"/>
              <w:jc w:val="left"/>
              <w:rPr>
                <w:rFonts w:cs="宋体" w:hint="eastAsia"/>
                <w:sz w:val="18"/>
                <w:szCs w:val="18"/>
              </w:rPr>
            </w:pPr>
            <w:r>
              <w:rPr>
                <w:rFonts w:cs="宋体" w:hint="eastAsia"/>
                <w:sz w:val="18"/>
                <w:szCs w:val="18"/>
              </w:rPr>
              <w:t>注1：表中的Tp——峰值扭矩；Tn——最大持续扭矩；</w:t>
            </w:r>
            <w:r>
              <w:rPr>
                <w:rFonts w:cs="宋体"/>
                <w:sz w:val="18"/>
                <w:szCs w:val="18"/>
              </w:rPr>
              <w:t>n</w:t>
            </w:r>
            <w:r>
              <w:rPr>
                <w:rFonts w:cs="宋体" w:hint="eastAsia"/>
                <w:sz w:val="18"/>
                <w:szCs w:val="18"/>
              </w:rPr>
              <w:t>t——最大持续扭矩对应的最大转速；</w:t>
            </w:r>
            <w:r>
              <w:rPr>
                <w:rFonts w:cs="宋体"/>
                <w:sz w:val="18"/>
                <w:szCs w:val="18"/>
              </w:rPr>
              <w:t>nS</w:t>
            </w:r>
            <w:r>
              <w:rPr>
                <w:rFonts w:cs="宋体" w:hint="eastAsia"/>
                <w:sz w:val="18"/>
                <w:szCs w:val="18"/>
              </w:rPr>
              <w:t>——增程器允许的驻车发电最低转速；</w:t>
            </w:r>
          </w:p>
          <w:p w14:paraId="0EA47E4A" w14:textId="77777777" w:rsidR="00180471" w:rsidRDefault="00000000">
            <w:pPr>
              <w:ind w:left="862" w:hanging="442"/>
              <w:jc w:val="left"/>
              <w:rPr>
                <w:rFonts w:cs="宋体" w:hint="eastAsia"/>
                <w:sz w:val="18"/>
                <w:szCs w:val="18"/>
              </w:rPr>
            </w:pPr>
            <w:r>
              <w:rPr>
                <w:rFonts w:cs="宋体" w:hint="eastAsia"/>
                <w:sz w:val="18"/>
                <w:szCs w:val="18"/>
              </w:rPr>
              <w:lastRenderedPageBreak/>
              <w:t>注2：扭矩从0过渡到Tp的时间根据不同机型最大扭矩响应速度进行适配；</w:t>
            </w:r>
          </w:p>
          <w:p w14:paraId="578D9441" w14:textId="77777777" w:rsidR="00180471" w:rsidRDefault="00000000">
            <w:pPr>
              <w:ind w:left="862" w:hanging="442"/>
              <w:jc w:val="left"/>
              <w:rPr>
                <w:rFonts w:hint="eastAsia"/>
                <w:sz w:val="18"/>
                <w:szCs w:val="18"/>
              </w:rPr>
            </w:pPr>
            <w:r>
              <w:rPr>
                <w:rFonts w:cs="宋体" w:hint="eastAsia"/>
                <w:sz w:val="18"/>
                <w:szCs w:val="18"/>
              </w:rPr>
              <w:t>注3：工况1+工况2+工况3总时间控制在5 s；</w:t>
            </w:r>
          </w:p>
        </w:tc>
      </w:tr>
    </w:tbl>
    <w:p w14:paraId="7E80536B" w14:textId="77777777" w:rsidR="00180471" w:rsidRDefault="00000000">
      <w:pPr>
        <w:pStyle w:val="afe"/>
        <w:rPr>
          <w:rFonts w:hint="eastAsia"/>
        </w:rPr>
      </w:pPr>
      <w:bookmarkStart w:id="40" w:name="_Toc216535843"/>
      <w:r>
        <w:rPr>
          <w:rFonts w:hint="eastAsia"/>
        </w:rPr>
        <w:lastRenderedPageBreak/>
        <w:t>6.5　综合耐久试验规范</w:t>
      </w:r>
      <w:bookmarkEnd w:id="40"/>
    </w:p>
    <w:p w14:paraId="1C0D3805" w14:textId="77777777" w:rsidR="00180471" w:rsidRDefault="00000000">
      <w:pPr>
        <w:ind w:firstLineChars="200" w:firstLine="420"/>
        <w:jc w:val="left"/>
        <w:rPr>
          <w:rFonts w:hint="eastAsia"/>
        </w:rPr>
      </w:pPr>
      <w:r>
        <w:rPr>
          <w:rFonts w:cs="宋体" w:hint="eastAsia"/>
          <w:szCs w:val="21"/>
        </w:rPr>
        <w:t>串并联式混合动力总成有必要开展综合耐久试验，具体试验规程如下：</w:t>
      </w:r>
    </w:p>
    <w:p w14:paraId="422ACCF1" w14:textId="77777777" w:rsidR="00180471" w:rsidRDefault="00000000">
      <w:pPr>
        <w:numPr>
          <w:ilvl w:val="0"/>
          <w:numId w:val="1"/>
        </w:numPr>
        <w:ind w:left="862" w:hanging="442"/>
        <w:jc w:val="left"/>
        <w:rPr>
          <w:rFonts w:hint="eastAsia"/>
        </w:rPr>
      </w:pPr>
      <w:r>
        <w:rPr>
          <w:rFonts w:cs="宋体" w:hint="eastAsia"/>
          <w:szCs w:val="21"/>
        </w:rPr>
        <w:t>串并联式混合动力总成启动后，需对发动机、驱动电机、发电机、DC/DC、电机控制器的工作状态进行检查确认，确保其处于正常运行状态。停机后，做好启动试验程序的准备工作。</w:t>
      </w:r>
    </w:p>
    <w:p w14:paraId="7F050B12" w14:textId="1341EDE4" w:rsidR="00180471" w:rsidRDefault="00000000">
      <w:pPr>
        <w:numPr>
          <w:ilvl w:val="0"/>
          <w:numId w:val="1"/>
        </w:numPr>
        <w:ind w:left="862" w:hanging="442"/>
        <w:jc w:val="left"/>
        <w:rPr>
          <w:rFonts w:hint="eastAsia"/>
        </w:rPr>
      </w:pPr>
      <w:r>
        <w:rPr>
          <w:rFonts w:cs="宋体" w:hint="eastAsia"/>
          <w:szCs w:val="21"/>
        </w:rPr>
        <w:t>依据图4至图9所示的循环工况开展耐久性试验。该试验每个循环时长为1小时，且分为5个阶段：车速20</w:t>
      </w:r>
      <w:r w:rsidR="00A849C8">
        <w:rPr>
          <w:rFonts w:cs="宋体" w:hint="eastAsia"/>
          <w:szCs w:val="21"/>
        </w:rPr>
        <w:t xml:space="preserve"> </w:t>
      </w:r>
      <w:r>
        <w:rPr>
          <w:rFonts w:cs="宋体" w:hint="eastAsia"/>
          <w:szCs w:val="21"/>
        </w:rPr>
        <w:t>k</w:t>
      </w:r>
      <w:r w:rsidR="003F139A">
        <w:rPr>
          <w:rFonts w:cs="宋体" w:hint="eastAsia"/>
          <w:szCs w:val="21"/>
        </w:rPr>
        <w:t>M</w:t>
      </w:r>
      <w:r>
        <w:rPr>
          <w:rFonts w:cs="宋体" w:hint="eastAsia"/>
          <w:szCs w:val="21"/>
        </w:rPr>
        <w:t>/h串联工况（阶段1，单个循环时长1分钟，共计3个循环）、车速60</w:t>
      </w:r>
      <w:r w:rsidR="00A849C8">
        <w:rPr>
          <w:rFonts w:cs="宋体" w:hint="eastAsia"/>
          <w:szCs w:val="21"/>
        </w:rPr>
        <w:t xml:space="preserve"> </w:t>
      </w:r>
      <w:r w:rsidR="003F139A">
        <w:rPr>
          <w:rFonts w:cs="宋体" w:hint="eastAsia"/>
          <w:szCs w:val="21"/>
        </w:rPr>
        <w:t>kM</w:t>
      </w:r>
      <w:r>
        <w:rPr>
          <w:rFonts w:cs="宋体" w:hint="eastAsia"/>
          <w:szCs w:val="21"/>
        </w:rPr>
        <w:t>/h并联工况（阶段2，单个循环时长1分钟，共计15个循环）、车速40</w:t>
      </w:r>
      <w:r w:rsidR="00A849C8">
        <w:rPr>
          <w:rFonts w:cs="宋体" w:hint="eastAsia"/>
          <w:szCs w:val="21"/>
        </w:rPr>
        <w:t xml:space="preserve"> </w:t>
      </w:r>
      <w:r w:rsidR="003F139A">
        <w:rPr>
          <w:rFonts w:cs="宋体" w:hint="eastAsia"/>
          <w:szCs w:val="21"/>
        </w:rPr>
        <w:t>kM</w:t>
      </w:r>
      <w:r>
        <w:rPr>
          <w:rFonts w:cs="宋体" w:hint="eastAsia"/>
          <w:szCs w:val="21"/>
        </w:rPr>
        <w:t>/h串联工况（阶段3，单个循环时长1分钟，共计9个循环）、车速80</w:t>
      </w:r>
      <w:r w:rsidR="00A849C8">
        <w:rPr>
          <w:rFonts w:cs="宋体" w:hint="eastAsia"/>
          <w:szCs w:val="21"/>
        </w:rPr>
        <w:t xml:space="preserve"> </w:t>
      </w:r>
      <w:r w:rsidR="003F139A">
        <w:rPr>
          <w:rFonts w:cs="宋体" w:hint="eastAsia"/>
          <w:szCs w:val="21"/>
        </w:rPr>
        <w:t>kM</w:t>
      </w:r>
      <w:r>
        <w:rPr>
          <w:rFonts w:cs="宋体" w:hint="eastAsia"/>
          <w:szCs w:val="21"/>
        </w:rPr>
        <w:t>/h并联工况（阶段4，单个循环时长4分钟，共计6个循环）以及最高持续车速并联工况（阶段5，单个循环时长6分钟，共计2个循环）。各阶段的试验工况需依次按照图4至图9所示进行调控，各阶段的运行时间则按照图4所示进行把控。在串联模式下，发动机的转速与扭矩需根据发电机的发电需求进行调控。</w:t>
      </w:r>
    </w:p>
    <w:p w14:paraId="7F86A35A" w14:textId="77777777" w:rsidR="00180471" w:rsidRDefault="00000000">
      <w:pPr>
        <w:numPr>
          <w:ilvl w:val="0"/>
          <w:numId w:val="1"/>
        </w:numPr>
        <w:ind w:left="862" w:hanging="442"/>
        <w:jc w:val="left"/>
        <w:rPr>
          <w:rFonts w:hint="eastAsia"/>
        </w:rPr>
      </w:pPr>
      <w:r>
        <w:rPr>
          <w:rFonts w:cs="宋体" w:hint="eastAsia"/>
          <w:szCs w:val="21"/>
        </w:rPr>
        <w:t>各阶段之间的过渡时间应控制在30秒以内。</w:t>
      </w:r>
    </w:p>
    <w:p w14:paraId="6B35B099" w14:textId="60107558" w:rsidR="00180471" w:rsidRDefault="00000000">
      <w:pPr>
        <w:numPr>
          <w:ilvl w:val="0"/>
          <w:numId w:val="1"/>
        </w:numPr>
        <w:ind w:left="862" w:hanging="442"/>
        <w:jc w:val="left"/>
        <w:rPr>
          <w:rFonts w:hint="eastAsia"/>
        </w:rPr>
      </w:pPr>
      <w:r>
        <w:rPr>
          <w:rFonts w:cs="宋体" w:hint="eastAsia"/>
          <w:szCs w:val="21"/>
        </w:rPr>
        <w:t>在试验过程中，并联模式下混动总成变速箱的档位以及驱动电机的转速需按照标定策略进行控制。在车速20</w:t>
      </w:r>
      <w:r w:rsidR="00A849C8">
        <w:rPr>
          <w:rFonts w:cs="宋体" w:hint="eastAsia"/>
          <w:szCs w:val="21"/>
        </w:rPr>
        <w:t xml:space="preserve"> </w:t>
      </w:r>
      <w:r w:rsidR="003F139A">
        <w:rPr>
          <w:rFonts w:cs="宋体" w:hint="eastAsia"/>
          <w:szCs w:val="21"/>
        </w:rPr>
        <w:t>kM</w:t>
      </w:r>
      <w:r>
        <w:rPr>
          <w:rFonts w:cs="宋体" w:hint="eastAsia"/>
          <w:szCs w:val="21"/>
        </w:rPr>
        <w:t>/h和车速40</w:t>
      </w:r>
      <w:r w:rsidR="00A849C8">
        <w:rPr>
          <w:rFonts w:cs="宋体" w:hint="eastAsia"/>
          <w:szCs w:val="21"/>
        </w:rPr>
        <w:t xml:space="preserve"> </w:t>
      </w:r>
      <w:r>
        <w:rPr>
          <w:rFonts w:cs="宋体" w:hint="eastAsia"/>
          <w:szCs w:val="21"/>
        </w:rPr>
        <w:t>k</w:t>
      </w:r>
      <w:r w:rsidR="003F139A">
        <w:rPr>
          <w:rFonts w:cs="宋体" w:hint="eastAsia"/>
          <w:szCs w:val="21"/>
        </w:rPr>
        <w:t>M</w:t>
      </w:r>
      <w:r>
        <w:rPr>
          <w:rFonts w:cs="宋体" w:hint="eastAsia"/>
          <w:szCs w:val="21"/>
        </w:rPr>
        <w:t>/h的串联条件下，发电机的转速控制需分别按照图5和图7的要求执行。</w:t>
      </w:r>
    </w:p>
    <w:p w14:paraId="05C4D5FF" w14:textId="77777777" w:rsidR="00180471" w:rsidRDefault="00000000">
      <w:pPr>
        <w:numPr>
          <w:ilvl w:val="0"/>
          <w:numId w:val="1"/>
        </w:numPr>
        <w:ind w:left="862" w:hanging="442"/>
        <w:jc w:val="left"/>
        <w:rPr>
          <w:rFonts w:hint="eastAsia"/>
        </w:rPr>
      </w:pPr>
      <w:r>
        <w:rPr>
          <w:rFonts w:cs="宋体" w:hint="eastAsia"/>
          <w:szCs w:val="21"/>
        </w:rPr>
        <w:t>试验过程中，驱动电机和发电机冷却液的进口温度需控制在技术要求的最高许用温度减去2℃至最高许用温度的区间内；发动机的出水温度需控制在83℃至93℃的范围内。</w:t>
      </w:r>
    </w:p>
    <w:p w14:paraId="6B524737" w14:textId="77777777" w:rsidR="00180471" w:rsidRDefault="00000000">
      <w:pPr>
        <w:numPr>
          <w:ilvl w:val="0"/>
          <w:numId w:val="1"/>
        </w:numPr>
        <w:ind w:left="862" w:hanging="442"/>
        <w:jc w:val="left"/>
        <w:rPr>
          <w:rFonts w:hint="eastAsia"/>
        </w:rPr>
      </w:pPr>
      <w:r>
        <w:rPr>
          <w:rFonts w:cs="宋体" w:hint="eastAsia"/>
          <w:szCs w:val="21"/>
        </w:rPr>
        <w:t>电机和发动机转速的变化时间需按照最快响应速度进行控制。</w:t>
      </w:r>
    </w:p>
    <w:p w14:paraId="4E82EFEE" w14:textId="77777777" w:rsidR="00180471" w:rsidRDefault="00000000">
      <w:pPr>
        <w:pStyle w:val="aff5"/>
        <w:numPr>
          <w:ilvl w:val="0"/>
          <w:numId w:val="1"/>
        </w:numPr>
        <w:ind w:left="862" w:hanging="442"/>
        <w:jc w:val="both"/>
        <w:rPr>
          <w:rFonts w:hint="eastAsia"/>
        </w:rPr>
      </w:pPr>
      <w:r>
        <w:rPr>
          <w:rFonts w:ascii="宋体" w:eastAsia="宋体" w:cs="宋体" w:hint="eastAsia"/>
          <w:szCs w:val="21"/>
        </w:rPr>
        <w:t>在整车试验过程中，需控制高压供电系统依次在额定电压、最高电压、最低电压条件下运行，具体为：前80%的试验时间工作于额定电压，中间10%的时间工作于最高电压，末尾10%的时间工作于最低电压。（电压值由车辆匹配电池决定，额定电压即电池的额定电压，最高电压对应电池满SOC时的输出电压，最低电压对应电池低SOC时的输出电压）。</w:t>
      </w:r>
    </w:p>
    <w:p w14:paraId="103B6D7B" w14:textId="77777777" w:rsidR="00180471" w:rsidRDefault="00000000">
      <w:pPr>
        <w:pStyle w:val="aff5"/>
        <w:rPr>
          <w:rFonts w:hint="eastAsia"/>
        </w:rPr>
      </w:pPr>
      <w:r>
        <w:rPr>
          <w:noProof/>
        </w:rPr>
        <mc:AlternateContent>
          <mc:Choice Requires="wpg">
            <w:drawing>
              <wp:inline distT="0" distB="0" distL="0" distR="0" wp14:anchorId="1B43AB5E" wp14:editId="0D6B767E">
                <wp:extent cx="5219699" cy="2790829"/>
                <wp:effectExtent l="0" t="0" r="635" b="9525"/>
                <wp:docPr id="22" name="组合 22"/>
                <wp:cNvGraphicFramePr/>
                <a:graphic xmlns:a="http://schemas.openxmlformats.org/drawingml/2006/main">
                  <a:graphicData uri="http://schemas.microsoft.com/office/word/2010/wordprocessingGroup">
                    <wpg:wgp>
                      <wpg:cNvGrpSpPr/>
                      <wpg:grpSpPr>
                        <a:xfrm>
                          <a:off x="0" y="0"/>
                          <a:ext cx="5219699" cy="2790829"/>
                          <a:chOff x="0" y="0"/>
                          <a:chExt cx="5219699" cy="2790829"/>
                        </a:xfrm>
                        <a:solidFill>
                          <a:srgbClr val="FFFFFF"/>
                        </a:solidFill>
                      </wpg:grpSpPr>
                      <pic:pic xmlns:pic="http://schemas.openxmlformats.org/drawingml/2006/picture">
                        <pic:nvPicPr>
                          <pic:cNvPr id="25" name="图片 25"/>
                          <pic:cNvPicPr/>
                        </pic:nvPicPr>
                        <pic:blipFill>
                          <a:blip r:embed="rId24"/>
                          <a:stretch>
                            <a:fillRect/>
                          </a:stretch>
                        </pic:blipFill>
                        <pic:spPr>
                          <a:xfrm>
                            <a:off x="0" y="0"/>
                            <a:ext cx="5219699" cy="2790829"/>
                          </a:xfrm>
                          <a:prstGeom prst="rect">
                            <a:avLst/>
                          </a:prstGeom>
                          <a:noFill/>
                          <a:ln w="12700" cap="flat" cmpd="sng">
                            <a:noFill/>
                            <a:prstDash val="solid"/>
                            <a:miter/>
                          </a:ln>
                        </pic:spPr>
                      </pic:pic>
                      <wps:wsp>
                        <wps:cNvPr id="26" name="文本框 26"/>
                        <wps:cNvSpPr/>
                        <wps:spPr>
                          <a:xfrm>
                            <a:off x="770161" y="1932937"/>
                            <a:ext cx="1049114" cy="456560"/>
                          </a:xfrm>
                          <a:prstGeom prst="rect">
                            <a:avLst/>
                          </a:prstGeom>
                          <a:solidFill>
                            <a:srgbClr val="FFFFFF"/>
                          </a:solidFill>
                          <a:ln w="6350" cap="flat" cmpd="sng">
                            <a:solidFill>
                              <a:srgbClr val="000000"/>
                            </a:solidFill>
                            <a:prstDash val="solid"/>
                            <a:round/>
                          </a:ln>
                        </wps:spPr>
                        <wps:txbx>
                          <w:txbxContent>
                            <w:p w14:paraId="7B4C71C4" w14:textId="77777777" w:rsidR="00180471" w:rsidRDefault="00000000">
                              <w:pPr>
                                <w:rPr>
                                  <w:rFonts w:hint="eastAsia"/>
                                  <w:sz w:val="18"/>
                                  <w:szCs w:val="18"/>
                                </w:rPr>
                              </w:pPr>
                              <w:r>
                                <w:rPr>
                                  <w:rFonts w:hint="eastAsia"/>
                                  <w:sz w:val="18"/>
                                  <w:szCs w:val="18"/>
                                </w:rPr>
                                <w:t>阶段1,3 min,车速20 km/h串联</w:t>
                              </w:r>
                            </w:p>
                          </w:txbxContent>
                        </wps:txbx>
                        <wps:bodyPr vert="horz" wrap="square" lIns="91440" tIns="45720" rIns="91440" bIns="45720" anchor="t" anchorCtr="0" upright="1">
                          <a:noAutofit/>
                        </wps:bodyPr>
                      </wps:wsp>
                      <wps:wsp>
                        <wps:cNvPr id="28" name="直线连接线 28"/>
                        <wps:cNvCnPr/>
                        <wps:spPr>
                          <a:xfrm flipH="1" flipV="1">
                            <a:off x="532129" y="2075823"/>
                            <a:ext cx="238125" cy="85723"/>
                          </a:xfrm>
                          <a:prstGeom prst="straightConnector1">
                            <a:avLst/>
                          </a:prstGeom>
                          <a:noFill/>
                          <a:ln w="19050" cap="flat" cmpd="sng">
                            <a:solidFill>
                              <a:srgbClr val="000000"/>
                            </a:solidFill>
                            <a:prstDash val="solid"/>
                            <a:round/>
                            <a:tailEnd type="arrow" w="med" len="med"/>
                          </a:ln>
                        </wps:spPr>
                        <wps:bodyPr/>
                      </wps:wsp>
                      <wps:wsp>
                        <wps:cNvPr id="29" name="文本框 29"/>
                        <wps:cNvSpPr/>
                        <wps:spPr>
                          <a:xfrm>
                            <a:off x="922543" y="789938"/>
                            <a:ext cx="1184553" cy="456560"/>
                          </a:xfrm>
                          <a:prstGeom prst="rect">
                            <a:avLst/>
                          </a:prstGeom>
                          <a:solidFill>
                            <a:srgbClr val="FFFFFF"/>
                          </a:solidFill>
                          <a:ln w="6350" cap="flat" cmpd="sng">
                            <a:solidFill>
                              <a:srgbClr val="000000"/>
                            </a:solidFill>
                            <a:prstDash val="solid"/>
                            <a:round/>
                          </a:ln>
                        </wps:spPr>
                        <wps:txbx>
                          <w:txbxContent>
                            <w:p w14:paraId="52C18FDF" w14:textId="1FDB836B" w:rsidR="00180471" w:rsidRDefault="00000000">
                              <w:pPr>
                                <w:rPr>
                                  <w:rFonts w:hint="eastAsia"/>
                                  <w:sz w:val="18"/>
                                  <w:szCs w:val="18"/>
                                </w:rPr>
                              </w:pPr>
                              <w:r>
                                <w:rPr>
                                  <w:rFonts w:hint="eastAsia"/>
                                  <w:sz w:val="18"/>
                                  <w:szCs w:val="18"/>
                                </w:rPr>
                                <w:t>阶段2,1 5</w:t>
                              </w:r>
                              <w:r w:rsidR="00A849C8">
                                <w:rPr>
                                  <w:rFonts w:hint="eastAsia"/>
                                  <w:sz w:val="18"/>
                                  <w:szCs w:val="18"/>
                                </w:rPr>
                                <w:t xml:space="preserve"> </w:t>
                              </w:r>
                              <w:r>
                                <w:rPr>
                                  <w:rFonts w:hint="eastAsia"/>
                                  <w:sz w:val="18"/>
                                  <w:szCs w:val="18"/>
                                </w:rPr>
                                <w:t>min,车速60 km/h并联</w:t>
                              </w:r>
                            </w:p>
                          </w:txbxContent>
                        </wps:txbx>
                        <wps:bodyPr vert="horz" wrap="square" lIns="91440" tIns="45720" rIns="91440" bIns="45720" anchor="t" anchorCtr="0" upright="1">
                          <a:noAutofit/>
                        </wps:bodyPr>
                      </wps:wsp>
                      <wps:wsp>
                        <wps:cNvPr id="31" name="直线连接线 31"/>
                        <wps:cNvCnPr/>
                        <wps:spPr>
                          <a:xfrm>
                            <a:off x="1417955" y="1246509"/>
                            <a:ext cx="81279" cy="210188"/>
                          </a:xfrm>
                          <a:prstGeom prst="straightConnector1">
                            <a:avLst/>
                          </a:prstGeom>
                          <a:noFill/>
                          <a:ln w="19050" cap="flat" cmpd="sng">
                            <a:solidFill>
                              <a:srgbClr val="000000"/>
                            </a:solidFill>
                            <a:prstDash val="solid"/>
                            <a:round/>
                            <a:tailEnd type="arrow" w="med" len="med"/>
                          </a:ln>
                        </wps:spPr>
                        <wps:bodyPr/>
                      </wps:wsp>
                      <wps:wsp>
                        <wps:cNvPr id="32" name="文本框 32"/>
                        <wps:cNvSpPr/>
                        <wps:spPr>
                          <a:xfrm>
                            <a:off x="2151118" y="1923413"/>
                            <a:ext cx="1087381" cy="456560"/>
                          </a:xfrm>
                          <a:prstGeom prst="rect">
                            <a:avLst/>
                          </a:prstGeom>
                          <a:solidFill>
                            <a:srgbClr val="FFFFFF"/>
                          </a:solidFill>
                          <a:ln w="6350" cap="flat" cmpd="sng">
                            <a:solidFill>
                              <a:srgbClr val="000000"/>
                            </a:solidFill>
                            <a:prstDash val="solid"/>
                            <a:round/>
                          </a:ln>
                        </wps:spPr>
                        <wps:txbx>
                          <w:txbxContent>
                            <w:p w14:paraId="69B7A257" w14:textId="77777777" w:rsidR="00180471" w:rsidRDefault="00000000">
                              <w:pPr>
                                <w:rPr>
                                  <w:rFonts w:hint="eastAsia"/>
                                  <w:sz w:val="18"/>
                                  <w:szCs w:val="18"/>
                                </w:rPr>
                              </w:pPr>
                              <w:r>
                                <w:rPr>
                                  <w:rFonts w:hint="eastAsia"/>
                                  <w:sz w:val="18"/>
                                  <w:szCs w:val="18"/>
                                </w:rPr>
                                <w:t>阶段3,9 min,车速40 km/h串联</w:t>
                              </w:r>
                            </w:p>
                          </w:txbxContent>
                        </wps:txbx>
                        <wps:bodyPr vert="horz" wrap="square" lIns="91440" tIns="45720" rIns="91440" bIns="45720" anchor="t" anchorCtr="0" upright="1">
                          <a:noAutofit/>
                        </wps:bodyPr>
                      </wps:wsp>
                      <wps:wsp>
                        <wps:cNvPr id="34" name="直线连接线 34"/>
                        <wps:cNvCnPr/>
                        <wps:spPr>
                          <a:xfrm flipH="1" flipV="1">
                            <a:off x="2179955" y="1761493"/>
                            <a:ext cx="447675" cy="152397"/>
                          </a:xfrm>
                          <a:prstGeom prst="straightConnector1">
                            <a:avLst/>
                          </a:prstGeom>
                          <a:noFill/>
                          <a:ln w="19050" cap="flat" cmpd="sng">
                            <a:solidFill>
                              <a:srgbClr val="000000"/>
                            </a:solidFill>
                            <a:prstDash val="solid"/>
                            <a:round/>
                            <a:tailEnd type="arrow" w="med" len="med"/>
                          </a:ln>
                        </wps:spPr>
                        <wps:bodyPr/>
                      </wps:wsp>
                      <wps:wsp>
                        <wps:cNvPr id="35" name="文本框 35"/>
                        <wps:cNvSpPr/>
                        <wps:spPr>
                          <a:xfrm>
                            <a:off x="2894330" y="447045"/>
                            <a:ext cx="1158557" cy="456560"/>
                          </a:xfrm>
                          <a:prstGeom prst="rect">
                            <a:avLst/>
                          </a:prstGeom>
                          <a:solidFill>
                            <a:srgbClr val="FFFFFF"/>
                          </a:solidFill>
                          <a:ln w="6350" cap="flat" cmpd="sng">
                            <a:solidFill>
                              <a:srgbClr val="000000"/>
                            </a:solidFill>
                            <a:prstDash val="solid"/>
                            <a:round/>
                          </a:ln>
                        </wps:spPr>
                        <wps:txbx>
                          <w:txbxContent>
                            <w:p w14:paraId="40F6426F" w14:textId="6EAD74F8" w:rsidR="00180471" w:rsidRDefault="00000000">
                              <w:pPr>
                                <w:rPr>
                                  <w:rFonts w:hint="eastAsia"/>
                                  <w:sz w:val="18"/>
                                  <w:szCs w:val="18"/>
                                </w:rPr>
                              </w:pPr>
                              <w:r>
                                <w:rPr>
                                  <w:rFonts w:hint="eastAsia"/>
                                  <w:sz w:val="18"/>
                                  <w:szCs w:val="18"/>
                                </w:rPr>
                                <w:t>阶段4,24 min,车速80</w:t>
                              </w:r>
                              <w:r w:rsidR="00A849C8">
                                <w:rPr>
                                  <w:rFonts w:hint="eastAsia"/>
                                  <w:sz w:val="18"/>
                                  <w:szCs w:val="18"/>
                                </w:rPr>
                                <w:t xml:space="preserve"> </w:t>
                              </w:r>
                              <w:r>
                                <w:rPr>
                                  <w:rFonts w:hint="eastAsia"/>
                                  <w:sz w:val="18"/>
                                  <w:szCs w:val="18"/>
                                </w:rPr>
                                <w:t>km/h并联</w:t>
                              </w:r>
                            </w:p>
                          </w:txbxContent>
                        </wps:txbx>
                        <wps:bodyPr vert="horz" wrap="square" lIns="91440" tIns="45720" rIns="91440" bIns="45720" anchor="t" anchorCtr="0" upright="1">
                          <a:noAutofit/>
                        </wps:bodyPr>
                      </wps:wsp>
                      <wps:wsp>
                        <wps:cNvPr id="37" name="直线连接线 37"/>
                        <wps:cNvCnPr/>
                        <wps:spPr>
                          <a:xfrm rot="21600000" flipH="1">
                            <a:off x="3265805" y="903605"/>
                            <a:ext cx="118745" cy="210188"/>
                          </a:xfrm>
                          <a:prstGeom prst="straightConnector1">
                            <a:avLst/>
                          </a:prstGeom>
                          <a:noFill/>
                          <a:ln w="19050" cap="flat" cmpd="sng">
                            <a:solidFill>
                              <a:srgbClr val="000000"/>
                            </a:solidFill>
                            <a:prstDash val="solid"/>
                            <a:round/>
                            <a:tailEnd type="arrow" w="med" len="med"/>
                          </a:ln>
                        </wps:spPr>
                        <wps:bodyPr/>
                      </wps:wsp>
                      <wps:wsp>
                        <wps:cNvPr id="38" name="文本框 38"/>
                        <wps:cNvSpPr/>
                        <wps:spPr>
                          <a:xfrm>
                            <a:off x="4071937" y="694688"/>
                            <a:ext cx="1096348" cy="500380"/>
                          </a:xfrm>
                          <a:prstGeom prst="rect">
                            <a:avLst/>
                          </a:prstGeom>
                          <a:solidFill>
                            <a:srgbClr val="FFFFFF"/>
                          </a:solidFill>
                          <a:ln w="6350" cap="flat" cmpd="sng">
                            <a:solidFill>
                              <a:srgbClr val="000000"/>
                            </a:solidFill>
                            <a:prstDash val="solid"/>
                            <a:round/>
                          </a:ln>
                        </wps:spPr>
                        <wps:txbx>
                          <w:txbxContent>
                            <w:p w14:paraId="63A99667" w14:textId="77777777" w:rsidR="00180471" w:rsidRDefault="00000000">
                              <w:pPr>
                                <w:rPr>
                                  <w:rFonts w:hint="eastAsia"/>
                                  <w:sz w:val="18"/>
                                  <w:szCs w:val="18"/>
                                </w:rPr>
                              </w:pPr>
                              <w:r>
                                <w:rPr>
                                  <w:rFonts w:hint="eastAsia"/>
                                  <w:sz w:val="18"/>
                                  <w:szCs w:val="18"/>
                                </w:rPr>
                                <w:t>阶段5,12 min,最高持续车速并联</w:t>
                              </w:r>
                            </w:p>
                          </w:txbxContent>
                        </wps:txbx>
                        <wps:bodyPr vert="horz" wrap="square" lIns="91440" tIns="45720" rIns="91440" bIns="45720" anchor="t" anchorCtr="0" upright="1">
                          <a:noAutofit/>
                        </wps:bodyPr>
                      </wps:wsp>
                      <wps:wsp>
                        <wps:cNvPr id="40" name="直线连接线 40"/>
                        <wps:cNvCnPr/>
                        <wps:spPr>
                          <a:xfrm flipH="1" flipV="1">
                            <a:off x="4532630" y="456569"/>
                            <a:ext cx="180975" cy="228596"/>
                          </a:xfrm>
                          <a:prstGeom prst="straightConnector1">
                            <a:avLst/>
                          </a:prstGeom>
                          <a:noFill/>
                          <a:ln w="19050" cap="flat" cmpd="sng">
                            <a:solidFill>
                              <a:srgbClr val="000000"/>
                            </a:solidFill>
                            <a:prstDash val="solid"/>
                            <a:round/>
                            <a:tailEnd type="arrow" w="med" len="med"/>
                          </a:ln>
                        </wps:spPr>
                        <wps:bodyPr/>
                      </wps:wsp>
                    </wpg:wgp>
                  </a:graphicData>
                </a:graphic>
              </wp:inline>
            </w:drawing>
          </mc:Choice>
          <mc:Fallback>
            <w:pict>
              <v:group w14:anchorId="1B43AB5E" id="组合 22" o:spid="_x0000_s1026" style="width:411pt;height:219.75pt;mso-position-horizontal-relative:char;mso-position-vertical-relative:line" coordsize="52196,279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5" o:spid="_x0000_s1027" type="#_x0000_t75" style="position:absolute;width:52196;height:27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" strokeweight="1pt">
                  <v:imagedata r:id="rId25" o:title=""/>
                </v:shape>
                <v:rect id="文本框 26" o:spid="_x0000_s1028" style="position:absolute;left:7701;top:19329;width:10491;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" strokeweight=".5pt">
                  <v:stroke joinstyle="round"/>
                  <v:textbox>
                    <w:txbxContent>
                      <w:p w14:paraId="7B4C71C4" w14:textId="77777777" w:rsidR="00180471" w:rsidRDefault="00000000">
                        <w:pPr>
                          <w:rPr>
                            <w:rFonts w:hint="eastAsia"/>
                            <w:sz w:val="18"/>
                            <w:szCs w:val="18"/>
                          </w:rPr>
                        </w:pPr>
                        <w:r>
                          <w:rPr>
                            <w:rFonts w:hint="eastAsia"/>
                            <w:sz w:val="18"/>
                            <w:szCs w:val="18"/>
                          </w:rPr>
                          <w:t>阶段1,3 min,车速20 km/h串联</w:t>
                        </w:r>
                      </w:p>
                    </w:txbxContent>
                  </v:textbox>
                </v:rect>
                <v:shapetype id="_x0000_t32" coordsize="21600,21600" o:spt="32" o:oned="t" path="m,l21600,21600e" filled="f">
                  <v:path arrowok="t" fillok="f" o:connecttype="none"/>
                  <o:lock v:ext="edit" shapetype="t"/>
                </v:shapetype>
                <v:shape id="直线连接线 28" o:spid="_x0000_s1029" type="#_x0000_t32" style="position:absolute;left:5321;top:20758;width:2381;height:8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" strokeweight="1.5pt">
                  <v:stroke endarrow="open"/>
                </v:shape>
                <v:rect id="文本框 29" o:spid="_x0000_s1030" style="position:absolute;left:9225;top:7899;width:11845;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" strokeweight=".5pt">
                  <v:stroke joinstyle="round"/>
                  <v:textbox>
                    <w:txbxContent>
                      <w:p w14:paraId="52C18FDF" w14:textId="1FDB836B" w:rsidR="00180471" w:rsidRDefault="00000000">
                        <w:pPr>
                          <w:rPr>
                            <w:rFonts w:hint="eastAsia"/>
                            <w:sz w:val="18"/>
                            <w:szCs w:val="18"/>
                          </w:rPr>
                        </w:pPr>
                        <w:r>
                          <w:rPr>
                            <w:rFonts w:hint="eastAsia"/>
                            <w:sz w:val="18"/>
                            <w:szCs w:val="18"/>
                          </w:rPr>
                          <w:t>阶段2,1 5</w:t>
                        </w:r>
                        <w:r w:rsidR="00A849C8">
                          <w:rPr>
                            <w:rFonts w:hint="eastAsia"/>
                            <w:sz w:val="18"/>
                            <w:szCs w:val="18"/>
                          </w:rPr>
                          <w:t xml:space="preserve"> </w:t>
                        </w:r>
                        <w:r>
                          <w:rPr>
                            <w:rFonts w:hint="eastAsia"/>
                            <w:sz w:val="18"/>
                            <w:szCs w:val="18"/>
                          </w:rPr>
                          <w:t>min,车速60 km/h并联</w:t>
                        </w:r>
                      </w:p>
                    </w:txbxContent>
                  </v:textbox>
                </v:rect>
                <v:shape id="直线连接线 31" o:spid="_x0000_s1031" type="#_x0000_t32" style="position:absolute;left:14179;top:12465;width:813;height:2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" strokeweight="1.5pt">
                  <v:stroke endarrow="open"/>
                </v:shape>
                <v:rect id="文本框 32" o:spid="_x0000_s1032" style="position:absolute;left:21511;top:19234;width:10873;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" strokeweight=".5pt">
                  <v:stroke joinstyle="round"/>
                  <v:textbox>
                    <w:txbxContent>
                      <w:p w14:paraId="69B7A257" w14:textId="77777777" w:rsidR="00180471" w:rsidRDefault="00000000">
                        <w:pPr>
                          <w:rPr>
                            <w:rFonts w:hint="eastAsia"/>
                            <w:sz w:val="18"/>
                            <w:szCs w:val="18"/>
                          </w:rPr>
                        </w:pPr>
                        <w:r>
                          <w:rPr>
                            <w:rFonts w:hint="eastAsia"/>
                            <w:sz w:val="18"/>
                            <w:szCs w:val="18"/>
                          </w:rPr>
                          <w:t>阶段3,9 min,车速40 km/h串联</w:t>
                        </w:r>
                      </w:p>
                    </w:txbxContent>
                  </v:textbox>
                </v:rect>
                <v:shape id="直线连接线 34" o:spid="_x0000_s1033" type="#_x0000_t32" style="position:absolute;left:21799;top:17614;width:4477;height:152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" strokeweight="1.5pt">
                  <v:stroke endarrow="open"/>
                </v:shape>
                <v:rect id="文本框 35" o:spid="_x0000_s1034" style="position:absolute;left:28943;top:4470;width:11585;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" strokeweight=".5pt">
                  <v:stroke joinstyle="round"/>
                  <v:textbox>
                    <w:txbxContent>
                      <w:p w14:paraId="40F6426F" w14:textId="6EAD74F8" w:rsidR="00180471" w:rsidRDefault="00000000">
                        <w:pPr>
                          <w:rPr>
                            <w:rFonts w:hint="eastAsia"/>
                            <w:sz w:val="18"/>
                            <w:szCs w:val="18"/>
                          </w:rPr>
                        </w:pPr>
                        <w:r>
                          <w:rPr>
                            <w:rFonts w:hint="eastAsia"/>
                            <w:sz w:val="18"/>
                            <w:szCs w:val="18"/>
                          </w:rPr>
                          <w:t>阶段4,24 min,车速80</w:t>
                        </w:r>
                        <w:r w:rsidR="00A849C8">
                          <w:rPr>
                            <w:rFonts w:hint="eastAsia"/>
                            <w:sz w:val="18"/>
                            <w:szCs w:val="18"/>
                          </w:rPr>
                          <w:t xml:space="preserve"> </w:t>
                        </w:r>
                        <w:r>
                          <w:rPr>
                            <w:rFonts w:hint="eastAsia"/>
                            <w:sz w:val="18"/>
                            <w:szCs w:val="18"/>
                          </w:rPr>
                          <w:t>km/h并联</w:t>
                        </w:r>
                      </w:p>
                    </w:txbxContent>
                  </v:textbox>
                </v:rect>
                <v:shape id="直线连接线 37" o:spid="_x0000_s1035" type="#_x0000_t32" style="position:absolute;left:32658;top:9036;width:1187;height:2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" strokeweight="1.5pt">
                  <v:stroke endarrow="open"/>
                </v:shape>
                <v:rect id="文本框 38" o:spid="_x0000_s1036" style="position:absolute;left:40719;top:6946;width:10963;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" strokeweight=".5pt">
                  <v:stroke joinstyle="round"/>
                  <v:textbox>
                    <w:txbxContent>
                      <w:p w14:paraId="63A99667" w14:textId="77777777" w:rsidR="00180471" w:rsidRDefault="00000000">
                        <w:pPr>
                          <w:rPr>
                            <w:rFonts w:hint="eastAsia"/>
                            <w:sz w:val="18"/>
                            <w:szCs w:val="18"/>
                          </w:rPr>
                        </w:pPr>
                        <w:r>
                          <w:rPr>
                            <w:rFonts w:hint="eastAsia"/>
                            <w:sz w:val="18"/>
                            <w:szCs w:val="18"/>
                          </w:rPr>
                          <w:t>阶段5,12 min,最高持续车速并联</w:t>
                        </w:r>
                      </w:p>
                    </w:txbxContent>
                  </v:textbox>
                </v:rect>
                <v:shape id="直线连接线 40" o:spid="_x0000_s1037" type="#_x0000_t32" style="position:absolute;left:45326;top:4565;width:1810;height:22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" strokeweight="1.5pt">
                  <v:stroke endarrow="open"/>
                </v:shape>
                <w10:anchorlock/>
              </v:group>
            </w:pict>
          </mc:Fallback>
        </mc:AlternateContent>
      </w:r>
    </w:p>
    <w:p w14:paraId="52E3D05D" w14:textId="77777777" w:rsidR="00180471" w:rsidRDefault="00000000">
      <w:pPr>
        <w:pStyle w:val="aff5"/>
        <w:rPr>
          <w:rFonts w:hint="eastAsia"/>
        </w:rPr>
      </w:pPr>
      <w:r>
        <w:rPr>
          <w:rFonts w:hint="eastAsia"/>
        </w:rPr>
        <w:lastRenderedPageBreak/>
        <w:t>图4　串并联系统耐久性试验单个循环工况</w:t>
      </w:r>
    </w:p>
    <w:p w14:paraId="08BD60F9" w14:textId="77777777" w:rsidR="00180471" w:rsidRDefault="00000000">
      <w:pPr>
        <w:pStyle w:val="aff5"/>
        <w:rPr>
          <w:rFonts w:hint="eastAsia"/>
        </w:rPr>
      </w:pPr>
      <w:r>
        <w:rPr>
          <w:noProof/>
        </w:rPr>
        <mc:AlternateContent>
          <mc:Choice Requires="wpg">
            <w:drawing>
              <wp:inline distT="0" distB="0" distL="0" distR="0" wp14:anchorId="619182B9" wp14:editId="2650EC11">
                <wp:extent cx="5263515" cy="4326890"/>
                <wp:effectExtent l="0" t="0" r="0" b="0"/>
                <wp:docPr id="53" name="组合 53"/>
                <wp:cNvGraphicFramePr/>
                <a:graphic xmlns:a="http://schemas.openxmlformats.org/drawingml/2006/main">
                  <a:graphicData uri="http://schemas.microsoft.com/office/word/2010/wordprocessingGroup">
                    <wpg:wgp>
                      <wpg:cNvGrpSpPr/>
                      <wpg:grpSpPr>
                        <a:xfrm>
                          <a:off x="0" y="0"/>
                          <a:ext cx="5263515" cy="4326888"/>
                          <a:chOff x="0" y="0"/>
                          <a:chExt cx="5263515" cy="4326888"/>
                        </a:xfrm>
                        <a:solidFill>
                          <a:srgbClr val="FFFFFF"/>
                        </a:solidFill>
                      </wpg:grpSpPr>
                      <wpg:grpSp>
                        <wpg:cNvPr id="55" name="组合 55"/>
                        <wpg:cNvGrpSpPr/>
                        <wpg:grpSpPr>
                          <a:xfrm>
                            <a:off x="0" y="0"/>
                            <a:ext cx="5263515" cy="4326888"/>
                            <a:chOff x="0" y="0"/>
                            <a:chExt cx="5263515" cy="4326888"/>
                          </a:xfrm>
                          <a:solidFill>
                            <a:srgbClr val="FFFFFF"/>
                          </a:solidFill>
                        </wpg:grpSpPr>
                        <wpg:grpSp>
                          <wpg:cNvPr id="56" name="组合 56"/>
                          <wpg:cNvGrpSpPr/>
                          <wpg:grpSpPr>
                            <a:xfrm>
                              <a:off x="0" y="0"/>
                              <a:ext cx="5263515" cy="4326888"/>
                              <a:chOff x="0" y="0"/>
                              <a:chExt cx="5263515" cy="4326888"/>
                            </a:xfrm>
                            <a:solidFill>
                              <a:srgbClr val="FFFFFF"/>
                            </a:solidFill>
                          </wpg:grpSpPr>
                          <pic:pic xmlns:pic="http://schemas.openxmlformats.org/drawingml/2006/picture">
                            <pic:nvPicPr>
                              <pic:cNvPr id="58" name="图片 58"/>
                              <pic:cNvPicPr/>
                            </pic:nvPicPr>
                            <pic:blipFill>
                              <a:blip r:embed="rId26"/>
                              <a:stretch>
                                <a:fillRect/>
                              </a:stretch>
                            </pic:blipFill>
                            <pic:spPr>
                              <a:xfrm>
                                <a:off x="0" y="0"/>
                                <a:ext cx="5263515" cy="4326888"/>
                              </a:xfrm>
                              <a:prstGeom prst="rect">
                                <a:avLst/>
                              </a:prstGeom>
                              <a:noFill/>
                              <a:ln w="12700" cap="flat" cmpd="sng">
                                <a:noFill/>
                                <a:prstDash val="solid"/>
                                <a:miter/>
                              </a:ln>
                            </pic:spPr>
                          </pic:pic>
                          <wps:wsp>
                            <wps:cNvPr id="59" name="文本框 59"/>
                            <wps:cNvSpPr/>
                            <wps:spPr>
                              <a:xfrm>
                                <a:off x="655955" y="394974"/>
                                <a:ext cx="387985" cy="304804"/>
                              </a:xfrm>
                              <a:prstGeom prst="rect">
                                <a:avLst/>
                              </a:prstGeom>
                              <a:noFill/>
                              <a:ln w="6350" cap="flat" cmpd="sng">
                                <a:noFill/>
                                <a:prstDash val="solid"/>
                                <a:round/>
                              </a:ln>
                            </wps:spPr>
                            <wps:txbx>
                              <w:txbxContent>
                                <w:p w14:paraId="06685185" w14:textId="77777777" w:rsidR="00180471" w:rsidRDefault="00000000">
                                  <w:pPr>
                                    <w:rPr>
                                      <w:rFonts w:hint="eastAsia"/>
                                      <w:vertAlign w:val="subscript"/>
                                    </w:rPr>
                                  </w:pPr>
                                  <w:r>
                                    <w:rPr>
                                      <w:rFonts w:hint="eastAsia"/>
                                    </w:rPr>
                                    <w:t>T3</w:t>
                                  </w:r>
                                  <w:r>
                                    <w:rPr>
                                      <w:rFonts w:hint="eastAsia"/>
                                      <w:vertAlign w:val="subscript"/>
                                    </w:rPr>
                                    <w:t>m</w:t>
                                  </w:r>
                                </w:p>
                                <w:p w14:paraId="6B0C1EF9"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61" name="文本框 61"/>
                            <wps:cNvSpPr/>
                            <wps:spPr>
                              <a:xfrm>
                                <a:off x="3789680" y="414024"/>
                                <a:ext cx="395605" cy="304804"/>
                              </a:xfrm>
                              <a:prstGeom prst="rect">
                                <a:avLst/>
                              </a:prstGeom>
                              <a:noFill/>
                              <a:ln w="6350" cap="flat" cmpd="sng">
                                <a:noFill/>
                                <a:prstDash val="solid"/>
                                <a:round/>
                              </a:ln>
                            </wps:spPr>
                            <wps:txbx>
                              <w:txbxContent>
                                <w:p w14:paraId="551661CB" w14:textId="77777777" w:rsidR="00180471" w:rsidRDefault="00000000">
                                  <w:pPr>
                                    <w:rPr>
                                      <w:rFonts w:hint="eastAsia"/>
                                      <w:vertAlign w:val="subscript"/>
                                    </w:rPr>
                                  </w:pPr>
                                  <w:r>
                                    <w:rPr>
                                      <w:rFonts w:hint="eastAsia"/>
                                    </w:rPr>
                                    <w:t>T3</w:t>
                                  </w:r>
                                  <w:r>
                                    <w:rPr>
                                      <w:rFonts w:hint="eastAsia"/>
                                      <w:vertAlign w:val="subscript"/>
                                    </w:rPr>
                                    <w:t>m</w:t>
                                  </w:r>
                                </w:p>
                                <w:p w14:paraId="56B2891A"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63" name="文本框 63"/>
                            <wps:cNvSpPr/>
                            <wps:spPr>
                              <a:xfrm>
                                <a:off x="2122805" y="1274"/>
                                <a:ext cx="597535" cy="304804"/>
                              </a:xfrm>
                              <a:prstGeom prst="rect">
                                <a:avLst/>
                              </a:prstGeom>
                              <a:noFill/>
                              <a:ln w="6350" cap="flat" cmpd="sng">
                                <a:noFill/>
                                <a:prstDash val="solid"/>
                                <a:round/>
                              </a:ln>
                            </wps:spPr>
                            <wps:txbx>
                              <w:txbxContent>
                                <w:p w14:paraId="083DCF24" w14:textId="77777777" w:rsidR="00180471" w:rsidRDefault="00000000">
                                  <w:pPr>
                                    <w:rPr>
                                      <w:rFonts w:hint="eastAsia"/>
                                      <w:vertAlign w:val="subscript"/>
                                    </w:rPr>
                                  </w:pPr>
                                  <w:r>
                                    <w:rPr>
                                      <w:rFonts w:hint="eastAsia"/>
                                    </w:rPr>
                                    <w:t>T3</w:t>
                                  </w:r>
                                  <w:r>
                                    <w:rPr>
                                      <w:rFonts w:hint="eastAsia"/>
                                      <w:vertAlign w:val="subscript"/>
                                    </w:rPr>
                                    <w:t>n</w:t>
                                  </w:r>
                                </w:p>
                                <w:p w14:paraId="46403A2C" w14:textId="77777777" w:rsidR="00180471" w:rsidRDefault="00180471">
                                  <w:pPr>
                                    <w:rPr>
                                      <w:rFonts w:hint="eastAsia"/>
                                    </w:rPr>
                                  </w:pPr>
                                </w:p>
                                <w:p w14:paraId="29047643"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65" name="文本框 65"/>
                            <wps:cNvSpPr/>
                            <wps:spPr>
                              <a:xfrm>
                                <a:off x="4465955" y="985524"/>
                                <a:ext cx="464820" cy="304795"/>
                              </a:xfrm>
                              <a:prstGeom prst="rect">
                                <a:avLst/>
                              </a:prstGeom>
                              <a:noFill/>
                              <a:ln w="6350" cap="flat" cmpd="sng">
                                <a:noFill/>
                                <a:prstDash val="solid"/>
                                <a:round/>
                              </a:ln>
                            </wps:spPr>
                            <wps:txbx>
                              <w:txbxContent>
                                <w:p w14:paraId="6156F654" w14:textId="77777777" w:rsidR="00180471" w:rsidRDefault="00000000">
                                  <w:pPr>
                                    <w:rPr>
                                      <w:rFonts w:hint="eastAsia"/>
                                      <w:vertAlign w:val="subscript"/>
                                    </w:rPr>
                                  </w:pPr>
                                  <w:r>
                                    <w:rPr>
                                      <w:rFonts w:hint="eastAsia"/>
                                    </w:rPr>
                                    <w:t>T3</w:t>
                                  </w:r>
                                  <w:r>
                                    <w:rPr>
                                      <w:rFonts w:hint="eastAsia"/>
                                      <w:vertAlign w:val="subscript"/>
                                    </w:rPr>
                                    <w:t>e</w:t>
                                  </w:r>
                                </w:p>
                                <w:p w14:paraId="6034F205" w14:textId="77777777" w:rsidR="00180471" w:rsidRDefault="00180471">
                                  <w:pPr>
                                    <w:rPr>
                                      <w:rFonts w:hint="eastAsia"/>
                                    </w:rPr>
                                  </w:pPr>
                                </w:p>
                                <w:p w14:paraId="6A358D2B"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67" name="文本框 67"/>
                            <wps:cNvSpPr/>
                            <wps:spPr>
                              <a:xfrm>
                                <a:off x="685165" y="1944372"/>
                                <a:ext cx="503555" cy="304795"/>
                              </a:xfrm>
                              <a:prstGeom prst="rect">
                                <a:avLst/>
                              </a:prstGeom>
                              <a:noFill/>
                              <a:ln w="6350" cap="flat" cmpd="sng">
                                <a:noFill/>
                                <a:prstDash val="solid"/>
                                <a:round/>
                              </a:ln>
                            </wps:spPr>
                            <wps:txbx>
                              <w:txbxContent>
                                <w:p w14:paraId="73527BE4" w14:textId="77777777" w:rsidR="00180471" w:rsidRDefault="00000000">
                                  <w:pPr>
                                    <w:rPr>
                                      <w:rFonts w:hint="eastAsia"/>
                                      <w:vertAlign w:val="subscript"/>
                                    </w:rPr>
                                  </w:pPr>
                                  <w:r>
                                    <w:rPr>
                                      <w:rFonts w:hint="eastAsia"/>
                                    </w:rPr>
                                    <w:t>n1</w:t>
                                  </w:r>
                                  <w:r>
                                    <w:rPr>
                                      <w:rFonts w:hint="eastAsia"/>
                                      <w:vertAlign w:val="subscript"/>
                                    </w:rPr>
                                    <w:t>s</w:t>
                                  </w:r>
                                </w:p>
                                <w:p w14:paraId="3E67D7A2" w14:textId="77777777" w:rsidR="00180471" w:rsidRDefault="00000000">
                                  <w:pPr>
                                    <w:rPr>
                                      <w:rFonts w:hint="eastAsia"/>
                                      <w:vertAlign w:val="subscript"/>
                                    </w:rPr>
                                  </w:pPr>
                                  <w:r>
                                    <w:rPr>
                                      <w:rFonts w:hint="eastAsia"/>
                                      <w:vertAlign w:val="subscript"/>
                                    </w:rPr>
                                    <w:t>i</w:t>
                                  </w:r>
                                </w:p>
                                <w:p w14:paraId="30C83ACB"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69" name="文本框 69"/>
                            <wps:cNvSpPr/>
                            <wps:spPr>
                              <a:xfrm>
                                <a:off x="2208530" y="1620518"/>
                                <a:ext cx="503555" cy="304804"/>
                              </a:xfrm>
                              <a:prstGeom prst="rect">
                                <a:avLst/>
                              </a:prstGeom>
                              <a:noFill/>
                              <a:ln w="6350" cap="flat" cmpd="sng">
                                <a:noFill/>
                                <a:prstDash val="solid"/>
                                <a:round/>
                              </a:ln>
                            </wps:spPr>
                            <wps:txbx>
                              <w:txbxContent>
                                <w:p w14:paraId="49DF2129" w14:textId="77777777" w:rsidR="00180471" w:rsidRDefault="00000000">
                                  <w:pPr>
                                    <w:rPr>
                                      <w:rFonts w:hint="eastAsia"/>
                                      <w:vertAlign w:val="subscript"/>
                                    </w:rPr>
                                  </w:pPr>
                                  <w:r>
                                    <w:rPr>
                                      <w:rFonts w:hint="eastAsia"/>
                                    </w:rPr>
                                    <w:t>n1</w:t>
                                  </w:r>
                                  <w:r>
                                    <w:rPr>
                                      <w:rFonts w:hint="eastAsia"/>
                                      <w:vertAlign w:val="subscript"/>
                                    </w:rPr>
                                    <w:t>m</w:t>
                                  </w:r>
                                </w:p>
                                <w:p w14:paraId="1007EBA1" w14:textId="77777777" w:rsidR="00180471" w:rsidRDefault="00180471">
                                  <w:pPr>
                                    <w:rPr>
                                      <w:rFonts w:hint="eastAsia"/>
                                    </w:rPr>
                                  </w:pPr>
                                </w:p>
                                <w:p w14:paraId="1AE728C7" w14:textId="77777777" w:rsidR="00180471" w:rsidRDefault="00000000">
                                  <w:pPr>
                                    <w:rPr>
                                      <w:rFonts w:hint="eastAsia"/>
                                      <w:vertAlign w:val="subscript"/>
                                    </w:rPr>
                                  </w:pPr>
                                  <w:r>
                                    <w:rPr>
                                      <w:rFonts w:hint="eastAsia"/>
                                      <w:vertAlign w:val="subscript"/>
                                    </w:rPr>
                                    <w:t>i</w:t>
                                  </w:r>
                                </w:p>
                                <w:p w14:paraId="311410FE"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71" name="文本框 71"/>
                            <wps:cNvSpPr/>
                            <wps:spPr>
                              <a:xfrm>
                                <a:off x="617855" y="3325494"/>
                                <a:ext cx="370840" cy="304795"/>
                              </a:xfrm>
                              <a:prstGeom prst="rect">
                                <a:avLst/>
                              </a:prstGeom>
                              <a:noFill/>
                              <a:ln w="6350" cap="flat" cmpd="sng">
                                <a:noFill/>
                                <a:prstDash val="solid"/>
                                <a:round/>
                              </a:ln>
                            </wps:spPr>
                            <wps:txbx>
                              <w:txbxContent>
                                <w:p w14:paraId="518C96D9" w14:textId="77777777" w:rsidR="00180471" w:rsidRDefault="00000000">
                                  <w:pPr>
                                    <w:rPr>
                                      <w:rFonts w:hint="eastAsia"/>
                                      <w:vertAlign w:val="subscript"/>
                                    </w:rPr>
                                  </w:pPr>
                                  <w:r>
                                    <w:rPr>
                                      <w:rFonts w:hint="eastAsia"/>
                                    </w:rPr>
                                    <w:t>T1</w:t>
                                  </w:r>
                                  <w:r>
                                    <w:rPr>
                                      <w:rFonts w:hint="eastAsia"/>
                                      <w:vertAlign w:val="subscript"/>
                                    </w:rPr>
                                    <w:t>s</w:t>
                                  </w:r>
                                </w:p>
                                <w:p w14:paraId="1983E12B"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73" name="文本框 73"/>
                            <wps:cNvSpPr/>
                            <wps:spPr>
                              <a:xfrm>
                                <a:off x="2189480" y="3468367"/>
                                <a:ext cx="474980" cy="304795"/>
                              </a:xfrm>
                              <a:prstGeom prst="rect">
                                <a:avLst/>
                              </a:prstGeom>
                              <a:noFill/>
                              <a:ln w="6350" cap="flat" cmpd="sng">
                                <a:noFill/>
                                <a:prstDash val="solid"/>
                                <a:round/>
                              </a:ln>
                            </wps:spPr>
                            <wps:txbx>
                              <w:txbxContent>
                                <w:p w14:paraId="111C9D5D" w14:textId="77777777" w:rsidR="00180471" w:rsidRDefault="00000000">
                                  <w:pPr>
                                    <w:rPr>
                                      <w:rFonts w:hint="eastAsia"/>
                                      <w:vertAlign w:val="subscript"/>
                                    </w:rPr>
                                  </w:pPr>
                                  <w:r>
                                    <w:rPr>
                                      <w:rFonts w:hint="eastAsia"/>
                                    </w:rPr>
                                    <w:t>T1</w:t>
                                  </w:r>
                                  <w:r>
                                    <w:rPr>
                                      <w:rFonts w:hint="eastAsia"/>
                                      <w:vertAlign w:val="subscript"/>
                                    </w:rPr>
                                    <w:t>n</w:t>
                                  </w:r>
                                </w:p>
                                <w:p w14:paraId="11CDB734" w14:textId="77777777" w:rsidR="00180471" w:rsidRDefault="00180471">
                                  <w:pPr>
                                    <w:rPr>
                                      <w:rFonts w:hint="eastAsia"/>
                                      <w:vertAlign w:val="subscript"/>
                                    </w:rPr>
                                  </w:pPr>
                                </w:p>
                              </w:txbxContent>
                            </wps:txbx>
                            <wps:bodyPr vert="horz" wrap="square" lIns="91440" tIns="45720" rIns="91440" bIns="45720" anchor="t" anchorCtr="0" upright="1">
                              <a:noAutofit/>
                            </wps:bodyPr>
                          </wps:wsp>
                        </wpg:grpSp>
                        <wps:wsp>
                          <wps:cNvPr id="75" name="文本框 75"/>
                          <wps:cNvSpPr/>
                          <wps:spPr>
                            <a:xfrm>
                              <a:off x="4361180" y="2249167"/>
                              <a:ext cx="455930" cy="304795"/>
                            </a:xfrm>
                            <a:prstGeom prst="rect">
                              <a:avLst/>
                            </a:prstGeom>
                            <a:noFill/>
                            <a:ln w="6350" cap="flat" cmpd="sng">
                              <a:noFill/>
                              <a:prstDash val="solid"/>
                              <a:round/>
                            </a:ln>
                          </wps:spPr>
                          <wps:txbx>
                            <w:txbxContent>
                              <w:p w14:paraId="61A3A884" w14:textId="77777777" w:rsidR="00180471" w:rsidRDefault="00000000">
                                <w:pPr>
                                  <w:rPr>
                                    <w:rFonts w:hint="eastAsia"/>
                                  </w:rPr>
                                </w:pPr>
                                <w:r>
                                  <w:rPr>
                                    <w:rFonts w:hint="eastAsia"/>
                                  </w:rPr>
                                  <w:t>停机</w:t>
                                </w:r>
                              </w:p>
                              <w:p w14:paraId="5E84AE83" w14:textId="77777777" w:rsidR="00180471" w:rsidRDefault="00000000">
                                <w:pPr>
                                  <w:rPr>
                                    <w:rFonts w:hint="eastAsia"/>
                                    <w:vertAlign w:val="subscript"/>
                                  </w:rPr>
                                </w:pPr>
                                <w:r>
                                  <w:rPr>
                                    <w:rFonts w:hint="eastAsia"/>
                                    <w:vertAlign w:val="subscript"/>
                                  </w:rPr>
                                  <w:t>i</w:t>
                                </w:r>
                              </w:p>
                              <w:p w14:paraId="2327BA46"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77" name="文本框 77"/>
                          <wps:cNvSpPr/>
                          <wps:spPr>
                            <a:xfrm>
                              <a:off x="4399280" y="2944491"/>
                              <a:ext cx="455930" cy="304804"/>
                            </a:xfrm>
                            <a:prstGeom prst="rect">
                              <a:avLst/>
                            </a:prstGeom>
                            <a:noFill/>
                            <a:ln w="6350" cap="flat" cmpd="sng">
                              <a:noFill/>
                              <a:prstDash val="solid"/>
                              <a:round/>
                            </a:ln>
                          </wps:spPr>
                          <wps:txbx>
                            <w:txbxContent>
                              <w:p w14:paraId="1983E158" w14:textId="77777777" w:rsidR="00180471" w:rsidRDefault="00000000">
                                <w:pPr>
                                  <w:rPr>
                                    <w:rFonts w:hint="eastAsia"/>
                                  </w:rPr>
                                </w:pPr>
                                <w:r>
                                  <w:rPr>
                                    <w:rFonts w:hint="eastAsia"/>
                                  </w:rPr>
                                  <w:t>停机</w:t>
                                </w:r>
                              </w:p>
                              <w:p w14:paraId="73689AAC" w14:textId="77777777" w:rsidR="00180471" w:rsidRDefault="00000000">
                                <w:pPr>
                                  <w:rPr>
                                    <w:rFonts w:hint="eastAsia"/>
                                    <w:vertAlign w:val="subscript"/>
                                  </w:rPr>
                                </w:pPr>
                                <w:r>
                                  <w:rPr>
                                    <w:rFonts w:hint="eastAsia"/>
                                    <w:vertAlign w:val="subscript"/>
                                  </w:rPr>
                                  <w:t>i</w:t>
                                </w:r>
                              </w:p>
                              <w:p w14:paraId="0F02B10C" w14:textId="77777777" w:rsidR="00180471" w:rsidRDefault="00180471">
                                <w:pPr>
                                  <w:rPr>
                                    <w:rFonts w:hint="eastAsia"/>
                                    <w:vertAlign w:val="subscript"/>
                                  </w:rPr>
                                </w:pPr>
                              </w:p>
                            </w:txbxContent>
                          </wps:txbx>
                          <wps:bodyPr vert="horz" wrap="square" lIns="91440" tIns="45720" rIns="91440" bIns="45720" anchor="t" anchorCtr="0" upright="1">
                            <a:noAutofit/>
                          </wps:bodyPr>
                        </wps:wsp>
                      </wpg:grpSp>
                      <wps:wsp>
                        <wps:cNvPr id="79" name="文本框 79"/>
                        <wps:cNvSpPr/>
                        <wps:spPr>
                          <a:xfrm>
                            <a:off x="647065" y="668023"/>
                            <a:ext cx="389890" cy="304795"/>
                          </a:xfrm>
                          <a:prstGeom prst="rect">
                            <a:avLst/>
                          </a:prstGeom>
                          <a:noFill/>
                          <a:ln w="6350" cap="flat" cmpd="sng">
                            <a:noFill/>
                            <a:prstDash val="solid"/>
                            <a:round/>
                          </a:ln>
                        </wps:spPr>
                        <wps:txbx>
                          <w:txbxContent>
                            <w:p w14:paraId="6C962E15" w14:textId="77777777" w:rsidR="00180471" w:rsidRDefault="00000000">
                              <w:pPr>
                                <w:rPr>
                                  <w:rFonts w:hint="eastAsia"/>
                                  <w:vertAlign w:val="subscript"/>
                                </w:rPr>
                              </w:pPr>
                              <w:r>
                                <w:rPr>
                                  <w:rFonts w:hint="eastAsia"/>
                                </w:rPr>
                                <w:t>10s</w:t>
                              </w:r>
                            </w:p>
                            <w:p w14:paraId="5872CC3F"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81" name="文本框 81"/>
                        <wps:cNvSpPr/>
                        <wps:spPr>
                          <a:xfrm>
                            <a:off x="2161540" y="220345"/>
                            <a:ext cx="389890" cy="304804"/>
                          </a:xfrm>
                          <a:prstGeom prst="rect">
                            <a:avLst/>
                          </a:prstGeom>
                          <a:noFill/>
                          <a:ln w="6350" cap="flat" cmpd="sng">
                            <a:noFill/>
                            <a:prstDash val="solid"/>
                            <a:round/>
                          </a:ln>
                        </wps:spPr>
                        <wps:txbx>
                          <w:txbxContent>
                            <w:p w14:paraId="28073EBA" w14:textId="77777777" w:rsidR="00180471" w:rsidRDefault="00000000">
                              <w:pPr>
                                <w:rPr>
                                  <w:rFonts w:hint="eastAsia"/>
                                  <w:vertAlign w:val="subscript"/>
                                </w:rPr>
                              </w:pPr>
                              <w:r>
                                <w:rPr>
                                  <w:rFonts w:hint="eastAsia"/>
                                </w:rPr>
                                <w:t>30s</w:t>
                              </w:r>
                            </w:p>
                            <w:p w14:paraId="38FE2E7A"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83" name="文本框 83"/>
                        <wps:cNvSpPr/>
                        <wps:spPr>
                          <a:xfrm>
                            <a:off x="3733165" y="629924"/>
                            <a:ext cx="389890" cy="304795"/>
                          </a:xfrm>
                          <a:prstGeom prst="rect">
                            <a:avLst/>
                          </a:prstGeom>
                          <a:noFill/>
                          <a:ln w="6350" cap="flat" cmpd="sng">
                            <a:noFill/>
                            <a:prstDash val="solid"/>
                            <a:round/>
                          </a:ln>
                        </wps:spPr>
                        <wps:txbx>
                          <w:txbxContent>
                            <w:p w14:paraId="4C726006" w14:textId="77777777" w:rsidR="00180471" w:rsidRDefault="00000000">
                              <w:pPr>
                                <w:rPr>
                                  <w:rFonts w:hint="eastAsia"/>
                                  <w:vertAlign w:val="subscript"/>
                                </w:rPr>
                              </w:pPr>
                              <w:r>
                                <w:rPr>
                                  <w:rFonts w:hint="eastAsia"/>
                                </w:rPr>
                                <w:t>10s</w:t>
                              </w:r>
                            </w:p>
                            <w:p w14:paraId="5ADAB2D3"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85" name="文本框 85"/>
                        <wps:cNvSpPr/>
                        <wps:spPr>
                          <a:xfrm>
                            <a:off x="4495165" y="1210949"/>
                            <a:ext cx="389890" cy="304804"/>
                          </a:xfrm>
                          <a:prstGeom prst="rect">
                            <a:avLst/>
                          </a:prstGeom>
                          <a:noFill/>
                          <a:ln w="6350" cap="flat" cmpd="sng">
                            <a:noFill/>
                            <a:prstDash val="solid"/>
                            <a:round/>
                          </a:ln>
                        </wps:spPr>
                        <wps:txbx>
                          <w:txbxContent>
                            <w:p w14:paraId="2F64B45B" w14:textId="77777777" w:rsidR="00180471" w:rsidRDefault="00000000">
                              <w:pPr>
                                <w:rPr>
                                  <w:rFonts w:hint="eastAsia"/>
                                  <w:vertAlign w:val="subscript"/>
                                </w:rPr>
                              </w:pPr>
                              <w:r>
                                <w:rPr>
                                  <w:rFonts w:hint="eastAsia"/>
                                </w:rPr>
                                <w:t>10s</w:t>
                              </w:r>
                            </w:p>
                            <w:p w14:paraId="4567E698"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87" name="文本框 87"/>
                        <wps:cNvSpPr/>
                        <wps:spPr>
                          <a:xfrm>
                            <a:off x="4409439" y="2496823"/>
                            <a:ext cx="389890" cy="304804"/>
                          </a:xfrm>
                          <a:prstGeom prst="rect">
                            <a:avLst/>
                          </a:prstGeom>
                          <a:noFill/>
                          <a:ln w="6350" cap="flat" cmpd="sng">
                            <a:noFill/>
                            <a:prstDash val="solid"/>
                            <a:round/>
                          </a:ln>
                        </wps:spPr>
                        <wps:txbx>
                          <w:txbxContent>
                            <w:p w14:paraId="0BEF5F27" w14:textId="77777777" w:rsidR="00180471" w:rsidRDefault="00000000">
                              <w:pPr>
                                <w:rPr>
                                  <w:rFonts w:hint="eastAsia"/>
                                  <w:vertAlign w:val="subscript"/>
                                </w:rPr>
                              </w:pPr>
                              <w:r>
                                <w:rPr>
                                  <w:rFonts w:hint="eastAsia"/>
                                </w:rPr>
                                <w:t>20s</w:t>
                              </w:r>
                            </w:p>
                            <w:p w14:paraId="79221F80"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89" name="文本框 89"/>
                        <wps:cNvSpPr/>
                        <wps:spPr>
                          <a:xfrm>
                            <a:off x="4447540" y="3192146"/>
                            <a:ext cx="389890" cy="304795"/>
                          </a:xfrm>
                          <a:prstGeom prst="rect">
                            <a:avLst/>
                          </a:prstGeom>
                          <a:noFill/>
                          <a:ln w="6350" cap="flat" cmpd="sng">
                            <a:noFill/>
                            <a:prstDash val="solid"/>
                            <a:round/>
                          </a:ln>
                        </wps:spPr>
                        <wps:txbx>
                          <w:txbxContent>
                            <w:p w14:paraId="285FEEE7" w14:textId="77777777" w:rsidR="00180471" w:rsidRDefault="00000000">
                              <w:pPr>
                                <w:rPr>
                                  <w:rFonts w:hint="eastAsia"/>
                                  <w:vertAlign w:val="subscript"/>
                                </w:rPr>
                              </w:pPr>
                              <w:r>
                                <w:rPr>
                                  <w:rFonts w:hint="eastAsia"/>
                                </w:rPr>
                                <w:t>20s</w:t>
                              </w:r>
                            </w:p>
                            <w:p w14:paraId="035CCA52" w14:textId="77777777" w:rsidR="00180471" w:rsidRDefault="00180471">
                              <w:pPr>
                                <w:rPr>
                                  <w:rFonts w:hint="eastAsia"/>
                                  <w:vertAlign w:val="subscript"/>
                                </w:rPr>
                              </w:pPr>
                            </w:p>
                          </w:txbxContent>
                        </wps:txbx>
                        <wps:bodyPr vert="horz" wrap="square" lIns="91440" tIns="45720" rIns="91440" bIns="45720" anchor="t" anchorCtr="0" upright="1">
                          <a:noAutofit/>
                        </wps:bodyPr>
                      </wps:wsp>
                    </wpg:wgp>
                  </a:graphicData>
                </a:graphic>
              </wp:inline>
            </w:drawing>
          </mc:Choice>
          <mc:Fallback>
            <w:pict>
              <v:group w14:anchorId="619182B9" id="组合 53" o:spid="_x0000_s1038" style="width:414.45pt;height:340.7pt;mso-position-horizontal-relative:char;mso-position-vertical-relative:line" coordsize="52635,432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">
                <v:group id="组合 55" o:spid="_x0000_s1039" style="position:absolute;width:52635;height:43268" coordsize="52635,43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组合 56" o:spid="_x0000_s1040" style="position:absolute;width:52635;height:43268" coordsize="52635,43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图片 58" o:spid="_x0000_s1041" type="#_x0000_t75" style="position:absolute;width:52635;height:43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" strokeweight="1pt">
                      <v:imagedata r:id="rId27" o:title=""/>
                    </v:shape>
                    <v:rect id="文本框 59" o:spid="_x0000_s1042" style="position:absolute;left:6559;top:3949;width:388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" filled="f" stroked="f" strokeweight=".5pt">
                      <v:stroke joinstyle="round"/>
                      <v:textbox>
                        <w:txbxContent>
                          <w:p w14:paraId="06685185" w14:textId="77777777" w:rsidR="00180471" w:rsidRDefault="00000000">
                            <w:pPr>
                              <w:rPr>
                                <w:rFonts w:hint="eastAsia"/>
                                <w:vertAlign w:val="subscript"/>
                              </w:rPr>
                            </w:pPr>
                            <w:r>
                              <w:rPr>
                                <w:rFonts w:hint="eastAsia"/>
                              </w:rPr>
                              <w:t>T3</w:t>
                            </w:r>
                            <w:r>
                              <w:rPr>
                                <w:rFonts w:hint="eastAsia"/>
                                <w:vertAlign w:val="subscript"/>
                              </w:rPr>
                              <w:t>m</w:t>
                            </w:r>
                          </w:p>
                          <w:p w14:paraId="6B0C1EF9" w14:textId="77777777" w:rsidR="00180471" w:rsidRDefault="00180471">
                            <w:pPr>
                              <w:rPr>
                                <w:rFonts w:hint="eastAsia"/>
                                <w:vertAlign w:val="subscript"/>
                              </w:rPr>
                            </w:pPr>
                          </w:p>
                        </w:txbxContent>
                      </v:textbox>
                    </v:rect>
                    <v:rect id="文本框 61" o:spid="_x0000_s1043" style="position:absolute;left:37896;top:4140;width:395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" filled="f" stroked="f" strokeweight=".5pt">
                      <v:stroke joinstyle="round"/>
                      <v:textbox>
                        <w:txbxContent>
                          <w:p w14:paraId="551661CB" w14:textId="77777777" w:rsidR="00180471" w:rsidRDefault="00000000">
                            <w:pPr>
                              <w:rPr>
                                <w:rFonts w:hint="eastAsia"/>
                                <w:vertAlign w:val="subscript"/>
                              </w:rPr>
                            </w:pPr>
                            <w:r>
                              <w:rPr>
                                <w:rFonts w:hint="eastAsia"/>
                              </w:rPr>
                              <w:t>T3</w:t>
                            </w:r>
                            <w:r>
                              <w:rPr>
                                <w:rFonts w:hint="eastAsia"/>
                                <w:vertAlign w:val="subscript"/>
                              </w:rPr>
                              <w:t>m</w:t>
                            </w:r>
                          </w:p>
                          <w:p w14:paraId="56B2891A" w14:textId="77777777" w:rsidR="00180471" w:rsidRDefault="00180471">
                            <w:pPr>
                              <w:rPr>
                                <w:rFonts w:hint="eastAsia"/>
                                <w:vertAlign w:val="subscript"/>
                              </w:rPr>
                            </w:pPr>
                          </w:p>
                        </w:txbxContent>
                      </v:textbox>
                    </v:rect>
                    <v:rect id="文本框 63" o:spid="_x0000_s1044" style="position:absolute;left:21228;top:12;width:59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" filled="f" stroked="f" strokeweight=".5pt">
                      <v:stroke joinstyle="round"/>
                      <v:textbox>
                        <w:txbxContent>
                          <w:p w14:paraId="083DCF24" w14:textId="77777777" w:rsidR="00180471" w:rsidRDefault="00000000">
                            <w:pPr>
                              <w:rPr>
                                <w:rFonts w:hint="eastAsia"/>
                                <w:vertAlign w:val="subscript"/>
                              </w:rPr>
                            </w:pPr>
                            <w:r>
                              <w:rPr>
                                <w:rFonts w:hint="eastAsia"/>
                              </w:rPr>
                              <w:t>T3</w:t>
                            </w:r>
                            <w:r>
                              <w:rPr>
                                <w:rFonts w:hint="eastAsia"/>
                                <w:vertAlign w:val="subscript"/>
                              </w:rPr>
                              <w:t>n</w:t>
                            </w:r>
                          </w:p>
                          <w:p w14:paraId="46403A2C" w14:textId="77777777" w:rsidR="00180471" w:rsidRDefault="00180471">
                            <w:pPr>
                              <w:rPr>
                                <w:rFonts w:hint="eastAsia"/>
                              </w:rPr>
                            </w:pPr>
                          </w:p>
                          <w:p w14:paraId="29047643" w14:textId="77777777" w:rsidR="00180471" w:rsidRDefault="00180471">
                            <w:pPr>
                              <w:rPr>
                                <w:rFonts w:hint="eastAsia"/>
                                <w:vertAlign w:val="subscript"/>
                              </w:rPr>
                            </w:pPr>
                          </w:p>
                        </w:txbxContent>
                      </v:textbox>
                    </v:rect>
                    <v:rect id="文本框 65" o:spid="_x0000_s1045" style="position:absolute;left:44659;top:9855;width:464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" filled="f" stroked="f" strokeweight=".5pt">
                      <v:stroke joinstyle="round"/>
                      <v:textbox>
                        <w:txbxContent>
                          <w:p w14:paraId="6156F654" w14:textId="77777777" w:rsidR="00180471" w:rsidRDefault="00000000">
                            <w:pPr>
                              <w:rPr>
                                <w:rFonts w:hint="eastAsia"/>
                                <w:vertAlign w:val="subscript"/>
                              </w:rPr>
                            </w:pPr>
                            <w:r>
                              <w:rPr>
                                <w:rFonts w:hint="eastAsia"/>
                              </w:rPr>
                              <w:t>T3</w:t>
                            </w:r>
                            <w:r>
                              <w:rPr>
                                <w:rFonts w:hint="eastAsia"/>
                                <w:vertAlign w:val="subscript"/>
                              </w:rPr>
                              <w:t>e</w:t>
                            </w:r>
                          </w:p>
                          <w:p w14:paraId="6034F205" w14:textId="77777777" w:rsidR="00180471" w:rsidRDefault="00180471">
                            <w:pPr>
                              <w:rPr>
                                <w:rFonts w:hint="eastAsia"/>
                              </w:rPr>
                            </w:pPr>
                          </w:p>
                          <w:p w14:paraId="6A358D2B" w14:textId="77777777" w:rsidR="00180471" w:rsidRDefault="00180471">
                            <w:pPr>
                              <w:rPr>
                                <w:rFonts w:hint="eastAsia"/>
                                <w:vertAlign w:val="subscript"/>
                              </w:rPr>
                            </w:pPr>
                          </w:p>
                        </w:txbxContent>
                      </v:textbox>
                    </v:rect>
                    <v:rect id="文本框 67" o:spid="_x0000_s1046" style="position:absolute;left:6851;top:19443;width:503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" filled="f" stroked="f" strokeweight=".5pt">
                      <v:stroke joinstyle="round"/>
                      <v:textbox>
                        <w:txbxContent>
                          <w:p w14:paraId="73527BE4" w14:textId="77777777" w:rsidR="00180471" w:rsidRDefault="00000000">
                            <w:pPr>
                              <w:rPr>
                                <w:rFonts w:hint="eastAsia"/>
                                <w:vertAlign w:val="subscript"/>
                              </w:rPr>
                            </w:pPr>
                            <w:r>
                              <w:rPr>
                                <w:rFonts w:hint="eastAsia"/>
                              </w:rPr>
                              <w:t>n1</w:t>
                            </w:r>
                            <w:r>
                              <w:rPr>
                                <w:rFonts w:hint="eastAsia"/>
                                <w:vertAlign w:val="subscript"/>
                              </w:rPr>
                              <w:t>s</w:t>
                            </w:r>
                          </w:p>
                          <w:p w14:paraId="3E67D7A2" w14:textId="77777777" w:rsidR="00180471" w:rsidRDefault="00000000">
                            <w:pPr>
                              <w:rPr>
                                <w:rFonts w:hint="eastAsia"/>
                                <w:vertAlign w:val="subscript"/>
                              </w:rPr>
                            </w:pPr>
                            <w:r>
                              <w:rPr>
                                <w:rFonts w:hint="eastAsia"/>
                                <w:vertAlign w:val="subscript"/>
                              </w:rPr>
                              <w:t>i</w:t>
                            </w:r>
                          </w:p>
                          <w:p w14:paraId="30C83ACB" w14:textId="77777777" w:rsidR="00180471" w:rsidRDefault="00180471">
                            <w:pPr>
                              <w:rPr>
                                <w:rFonts w:hint="eastAsia"/>
                                <w:vertAlign w:val="subscript"/>
                              </w:rPr>
                            </w:pPr>
                          </w:p>
                        </w:txbxContent>
                      </v:textbox>
                    </v:rect>
                    <v:rect id="文本框 69" o:spid="_x0000_s1047" style="position:absolute;left:22085;top:16205;width:503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" filled="f" stroked="f" strokeweight=".5pt">
                      <v:stroke joinstyle="round"/>
                      <v:textbox>
                        <w:txbxContent>
                          <w:p w14:paraId="49DF2129" w14:textId="77777777" w:rsidR="00180471" w:rsidRDefault="00000000">
                            <w:pPr>
                              <w:rPr>
                                <w:rFonts w:hint="eastAsia"/>
                                <w:vertAlign w:val="subscript"/>
                              </w:rPr>
                            </w:pPr>
                            <w:r>
                              <w:rPr>
                                <w:rFonts w:hint="eastAsia"/>
                              </w:rPr>
                              <w:t>n1</w:t>
                            </w:r>
                            <w:r>
                              <w:rPr>
                                <w:rFonts w:hint="eastAsia"/>
                                <w:vertAlign w:val="subscript"/>
                              </w:rPr>
                              <w:t>m</w:t>
                            </w:r>
                          </w:p>
                          <w:p w14:paraId="1007EBA1" w14:textId="77777777" w:rsidR="00180471" w:rsidRDefault="00180471">
                            <w:pPr>
                              <w:rPr>
                                <w:rFonts w:hint="eastAsia"/>
                              </w:rPr>
                            </w:pPr>
                          </w:p>
                          <w:p w14:paraId="1AE728C7" w14:textId="77777777" w:rsidR="00180471" w:rsidRDefault="00000000">
                            <w:pPr>
                              <w:rPr>
                                <w:rFonts w:hint="eastAsia"/>
                                <w:vertAlign w:val="subscript"/>
                              </w:rPr>
                            </w:pPr>
                            <w:r>
                              <w:rPr>
                                <w:rFonts w:hint="eastAsia"/>
                                <w:vertAlign w:val="subscript"/>
                              </w:rPr>
                              <w:t>i</w:t>
                            </w:r>
                          </w:p>
                          <w:p w14:paraId="311410FE" w14:textId="77777777" w:rsidR="00180471" w:rsidRDefault="00180471">
                            <w:pPr>
                              <w:rPr>
                                <w:rFonts w:hint="eastAsia"/>
                                <w:vertAlign w:val="subscript"/>
                              </w:rPr>
                            </w:pPr>
                          </w:p>
                        </w:txbxContent>
                      </v:textbox>
                    </v:rect>
                    <v:rect id="文本框 71" o:spid="_x0000_s1048" style="position:absolute;left:6178;top:33254;width:370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" filled="f" stroked="f" strokeweight=".5pt">
                      <v:stroke joinstyle="round"/>
                      <v:textbox>
                        <w:txbxContent>
                          <w:p w14:paraId="518C96D9" w14:textId="77777777" w:rsidR="00180471" w:rsidRDefault="00000000">
                            <w:pPr>
                              <w:rPr>
                                <w:rFonts w:hint="eastAsia"/>
                                <w:vertAlign w:val="subscript"/>
                              </w:rPr>
                            </w:pPr>
                            <w:r>
                              <w:rPr>
                                <w:rFonts w:hint="eastAsia"/>
                              </w:rPr>
                              <w:t>T1</w:t>
                            </w:r>
                            <w:r>
                              <w:rPr>
                                <w:rFonts w:hint="eastAsia"/>
                                <w:vertAlign w:val="subscript"/>
                              </w:rPr>
                              <w:t>s</w:t>
                            </w:r>
                          </w:p>
                          <w:p w14:paraId="1983E12B" w14:textId="77777777" w:rsidR="00180471" w:rsidRDefault="00180471">
                            <w:pPr>
                              <w:rPr>
                                <w:rFonts w:hint="eastAsia"/>
                                <w:vertAlign w:val="subscript"/>
                              </w:rPr>
                            </w:pPr>
                          </w:p>
                        </w:txbxContent>
                      </v:textbox>
                    </v:rect>
                    <v:rect id="文本框 73" o:spid="_x0000_s1049" style="position:absolute;left:21894;top:34683;width:475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" filled="f" stroked="f" strokeweight=".5pt">
                      <v:stroke joinstyle="round"/>
                      <v:textbox>
                        <w:txbxContent>
                          <w:p w14:paraId="111C9D5D" w14:textId="77777777" w:rsidR="00180471" w:rsidRDefault="00000000">
                            <w:pPr>
                              <w:rPr>
                                <w:rFonts w:hint="eastAsia"/>
                                <w:vertAlign w:val="subscript"/>
                              </w:rPr>
                            </w:pPr>
                            <w:r>
                              <w:rPr>
                                <w:rFonts w:hint="eastAsia"/>
                              </w:rPr>
                              <w:t>T1</w:t>
                            </w:r>
                            <w:r>
                              <w:rPr>
                                <w:rFonts w:hint="eastAsia"/>
                                <w:vertAlign w:val="subscript"/>
                              </w:rPr>
                              <w:t>n</w:t>
                            </w:r>
                          </w:p>
                          <w:p w14:paraId="11CDB734" w14:textId="77777777" w:rsidR="00180471" w:rsidRDefault="00180471">
                            <w:pPr>
                              <w:rPr>
                                <w:rFonts w:hint="eastAsia"/>
                                <w:vertAlign w:val="subscript"/>
                              </w:rPr>
                            </w:pPr>
                          </w:p>
                        </w:txbxContent>
                      </v:textbox>
                    </v:rect>
                  </v:group>
                  <v:rect id="文本框 75" o:spid="_x0000_s1050" style="position:absolute;left:43611;top:22491;width:456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" filled="f" stroked="f" strokeweight=".5pt">
                    <v:stroke joinstyle="round"/>
                    <v:textbox>
                      <w:txbxContent>
                        <w:p w14:paraId="61A3A884" w14:textId="77777777" w:rsidR="00180471" w:rsidRDefault="00000000">
                          <w:pPr>
                            <w:rPr>
                              <w:rFonts w:hint="eastAsia"/>
                            </w:rPr>
                          </w:pPr>
                          <w:r>
                            <w:rPr>
                              <w:rFonts w:hint="eastAsia"/>
                            </w:rPr>
                            <w:t>停机</w:t>
                          </w:r>
                        </w:p>
                        <w:p w14:paraId="5E84AE83" w14:textId="77777777" w:rsidR="00180471" w:rsidRDefault="00000000">
                          <w:pPr>
                            <w:rPr>
                              <w:rFonts w:hint="eastAsia"/>
                              <w:vertAlign w:val="subscript"/>
                            </w:rPr>
                          </w:pPr>
                          <w:r>
                            <w:rPr>
                              <w:rFonts w:hint="eastAsia"/>
                              <w:vertAlign w:val="subscript"/>
                            </w:rPr>
                            <w:t>i</w:t>
                          </w:r>
                        </w:p>
                        <w:p w14:paraId="2327BA46" w14:textId="77777777" w:rsidR="00180471" w:rsidRDefault="00180471">
                          <w:pPr>
                            <w:rPr>
                              <w:rFonts w:hint="eastAsia"/>
                              <w:vertAlign w:val="subscript"/>
                            </w:rPr>
                          </w:pPr>
                        </w:p>
                      </w:txbxContent>
                    </v:textbox>
                  </v:rect>
                  <v:rect id="文本框 77" o:spid="_x0000_s1051" style="position:absolute;left:43992;top:29444;width:456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" filled="f" stroked="f" strokeweight=".5pt">
                    <v:stroke joinstyle="round"/>
                    <v:textbox>
                      <w:txbxContent>
                        <w:p w14:paraId="1983E158" w14:textId="77777777" w:rsidR="00180471" w:rsidRDefault="00000000">
                          <w:pPr>
                            <w:rPr>
                              <w:rFonts w:hint="eastAsia"/>
                            </w:rPr>
                          </w:pPr>
                          <w:r>
                            <w:rPr>
                              <w:rFonts w:hint="eastAsia"/>
                            </w:rPr>
                            <w:t>停机</w:t>
                          </w:r>
                        </w:p>
                        <w:p w14:paraId="73689AAC" w14:textId="77777777" w:rsidR="00180471" w:rsidRDefault="00000000">
                          <w:pPr>
                            <w:rPr>
                              <w:rFonts w:hint="eastAsia"/>
                              <w:vertAlign w:val="subscript"/>
                            </w:rPr>
                          </w:pPr>
                          <w:r>
                            <w:rPr>
                              <w:rFonts w:hint="eastAsia"/>
                              <w:vertAlign w:val="subscript"/>
                            </w:rPr>
                            <w:t>i</w:t>
                          </w:r>
                        </w:p>
                        <w:p w14:paraId="0F02B10C" w14:textId="77777777" w:rsidR="00180471" w:rsidRDefault="00180471">
                          <w:pPr>
                            <w:rPr>
                              <w:rFonts w:hint="eastAsia"/>
                              <w:vertAlign w:val="subscript"/>
                            </w:rPr>
                          </w:pPr>
                        </w:p>
                      </w:txbxContent>
                    </v:textbox>
                  </v:rect>
                </v:group>
                <v:rect id="文本框 79" o:spid="_x0000_s1052" style="position:absolute;left:6470;top:6680;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" filled="f" stroked="f" strokeweight=".5pt">
                  <v:stroke joinstyle="round"/>
                  <v:textbox>
                    <w:txbxContent>
                      <w:p w14:paraId="6C962E15" w14:textId="77777777" w:rsidR="00180471" w:rsidRDefault="00000000">
                        <w:pPr>
                          <w:rPr>
                            <w:rFonts w:hint="eastAsia"/>
                            <w:vertAlign w:val="subscript"/>
                          </w:rPr>
                        </w:pPr>
                        <w:r>
                          <w:rPr>
                            <w:rFonts w:hint="eastAsia"/>
                          </w:rPr>
                          <w:t>10s</w:t>
                        </w:r>
                      </w:p>
                      <w:p w14:paraId="5872CC3F" w14:textId="77777777" w:rsidR="00180471" w:rsidRDefault="00180471">
                        <w:pPr>
                          <w:rPr>
                            <w:rFonts w:hint="eastAsia"/>
                            <w:vertAlign w:val="subscript"/>
                          </w:rPr>
                        </w:pPr>
                      </w:p>
                    </w:txbxContent>
                  </v:textbox>
                </v:rect>
                <v:rect id="文本框 81" o:spid="_x0000_s1053" style="position:absolute;left:21615;top:2203;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" filled="f" stroked="f" strokeweight=".5pt">
                  <v:stroke joinstyle="round"/>
                  <v:textbox>
                    <w:txbxContent>
                      <w:p w14:paraId="28073EBA" w14:textId="77777777" w:rsidR="00180471" w:rsidRDefault="00000000">
                        <w:pPr>
                          <w:rPr>
                            <w:rFonts w:hint="eastAsia"/>
                            <w:vertAlign w:val="subscript"/>
                          </w:rPr>
                        </w:pPr>
                        <w:r>
                          <w:rPr>
                            <w:rFonts w:hint="eastAsia"/>
                          </w:rPr>
                          <w:t>30s</w:t>
                        </w:r>
                      </w:p>
                      <w:p w14:paraId="38FE2E7A" w14:textId="77777777" w:rsidR="00180471" w:rsidRDefault="00180471">
                        <w:pPr>
                          <w:rPr>
                            <w:rFonts w:hint="eastAsia"/>
                            <w:vertAlign w:val="subscript"/>
                          </w:rPr>
                        </w:pPr>
                      </w:p>
                    </w:txbxContent>
                  </v:textbox>
                </v:rect>
                <v:rect id="文本框 83" o:spid="_x0000_s1054" style="position:absolute;left:37331;top:6299;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" filled="f" stroked="f" strokeweight=".5pt">
                  <v:stroke joinstyle="round"/>
                  <v:textbox>
                    <w:txbxContent>
                      <w:p w14:paraId="4C726006" w14:textId="77777777" w:rsidR="00180471" w:rsidRDefault="00000000">
                        <w:pPr>
                          <w:rPr>
                            <w:rFonts w:hint="eastAsia"/>
                            <w:vertAlign w:val="subscript"/>
                          </w:rPr>
                        </w:pPr>
                        <w:r>
                          <w:rPr>
                            <w:rFonts w:hint="eastAsia"/>
                          </w:rPr>
                          <w:t>10s</w:t>
                        </w:r>
                      </w:p>
                      <w:p w14:paraId="5ADAB2D3" w14:textId="77777777" w:rsidR="00180471" w:rsidRDefault="00180471">
                        <w:pPr>
                          <w:rPr>
                            <w:rFonts w:hint="eastAsia"/>
                            <w:vertAlign w:val="subscript"/>
                          </w:rPr>
                        </w:pPr>
                      </w:p>
                    </w:txbxContent>
                  </v:textbox>
                </v:rect>
                <v:rect id="文本框 85" o:spid="_x0000_s1055" style="position:absolute;left:44951;top:12109;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" filled="f" stroked="f" strokeweight=".5pt">
                  <v:stroke joinstyle="round"/>
                  <v:textbox>
                    <w:txbxContent>
                      <w:p w14:paraId="2F64B45B" w14:textId="77777777" w:rsidR="00180471" w:rsidRDefault="00000000">
                        <w:pPr>
                          <w:rPr>
                            <w:rFonts w:hint="eastAsia"/>
                            <w:vertAlign w:val="subscript"/>
                          </w:rPr>
                        </w:pPr>
                        <w:r>
                          <w:rPr>
                            <w:rFonts w:hint="eastAsia"/>
                          </w:rPr>
                          <w:t>10s</w:t>
                        </w:r>
                      </w:p>
                      <w:p w14:paraId="4567E698" w14:textId="77777777" w:rsidR="00180471" w:rsidRDefault="00180471">
                        <w:pPr>
                          <w:rPr>
                            <w:rFonts w:hint="eastAsia"/>
                            <w:vertAlign w:val="subscript"/>
                          </w:rPr>
                        </w:pPr>
                      </w:p>
                    </w:txbxContent>
                  </v:textbox>
                </v:rect>
                <v:rect id="文本框 87" o:spid="_x0000_s1056" style="position:absolute;left:44094;top:24968;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" filled="f" stroked="f" strokeweight=".5pt">
                  <v:stroke joinstyle="round"/>
                  <v:textbox>
                    <w:txbxContent>
                      <w:p w14:paraId="0BEF5F27" w14:textId="77777777" w:rsidR="00180471" w:rsidRDefault="00000000">
                        <w:pPr>
                          <w:rPr>
                            <w:rFonts w:hint="eastAsia"/>
                            <w:vertAlign w:val="subscript"/>
                          </w:rPr>
                        </w:pPr>
                        <w:r>
                          <w:rPr>
                            <w:rFonts w:hint="eastAsia"/>
                          </w:rPr>
                          <w:t>20s</w:t>
                        </w:r>
                      </w:p>
                      <w:p w14:paraId="79221F80" w14:textId="77777777" w:rsidR="00180471" w:rsidRDefault="00180471">
                        <w:pPr>
                          <w:rPr>
                            <w:rFonts w:hint="eastAsia"/>
                            <w:vertAlign w:val="subscript"/>
                          </w:rPr>
                        </w:pPr>
                      </w:p>
                    </w:txbxContent>
                  </v:textbox>
                </v:rect>
                <v:rect id="文本框 89" o:spid="_x0000_s1057" style="position:absolute;left:44475;top:31921;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" filled="f" stroked="f" strokeweight=".5pt">
                  <v:stroke joinstyle="round"/>
                  <v:textbox>
                    <w:txbxContent>
                      <w:p w14:paraId="285FEEE7" w14:textId="77777777" w:rsidR="00180471" w:rsidRDefault="00000000">
                        <w:pPr>
                          <w:rPr>
                            <w:rFonts w:hint="eastAsia"/>
                            <w:vertAlign w:val="subscript"/>
                          </w:rPr>
                        </w:pPr>
                        <w:r>
                          <w:rPr>
                            <w:rFonts w:hint="eastAsia"/>
                          </w:rPr>
                          <w:t>20s</w:t>
                        </w:r>
                      </w:p>
                      <w:p w14:paraId="035CCA52" w14:textId="77777777" w:rsidR="00180471" w:rsidRDefault="00180471">
                        <w:pPr>
                          <w:rPr>
                            <w:rFonts w:hint="eastAsia"/>
                            <w:vertAlign w:val="subscript"/>
                          </w:rPr>
                        </w:pPr>
                      </w:p>
                    </w:txbxContent>
                  </v:textbox>
                </v:rect>
                <w10:anchorlock/>
              </v:group>
            </w:pict>
          </mc:Fallback>
        </mc:AlternateContent>
      </w:r>
    </w:p>
    <w:p w14:paraId="643DD41F" w14:textId="31B97C8D" w:rsidR="00180471" w:rsidRDefault="00000000">
      <w:pPr>
        <w:pStyle w:val="aff5"/>
        <w:rPr>
          <w:rFonts w:hint="eastAsia"/>
        </w:rPr>
      </w:pPr>
      <w:r>
        <w:rPr>
          <w:rFonts w:hint="eastAsia"/>
        </w:rPr>
        <w:t>图5　循环阶段1——车速20</w:t>
      </w:r>
      <w:r w:rsidR="00A849C8">
        <w:rPr>
          <w:rFonts w:hint="eastAsia"/>
        </w:rPr>
        <w:t xml:space="preserve"> </w:t>
      </w:r>
      <w:r>
        <w:rPr>
          <w:rFonts w:hint="eastAsia"/>
        </w:rPr>
        <w:t>k</w:t>
      </w:r>
      <w:r w:rsidR="003F139A">
        <w:rPr>
          <w:rFonts w:hint="eastAsia"/>
        </w:rPr>
        <w:t>M</w:t>
      </w:r>
      <w:r>
        <w:rPr>
          <w:rFonts w:hint="eastAsia"/>
        </w:rPr>
        <w:t>/h串联条件下试验工况</w:t>
      </w:r>
    </w:p>
    <w:p w14:paraId="32FF94C9" w14:textId="77777777" w:rsidR="00180471" w:rsidRDefault="00000000">
      <w:pPr>
        <w:ind w:firstLineChars="200" w:firstLine="420"/>
        <w:jc w:val="left"/>
        <w:rPr>
          <w:rFonts w:cs="宋体" w:hint="eastAsia"/>
          <w:szCs w:val="21"/>
        </w:rPr>
      </w:pPr>
      <w:r>
        <w:rPr>
          <w:rFonts w:cs="宋体" w:hint="eastAsia"/>
          <w:szCs w:val="21"/>
        </w:rPr>
        <w:t>标识说明：</w:t>
      </w:r>
    </w:p>
    <w:p w14:paraId="11FBAF99" w14:textId="77777777" w:rsidR="00180471" w:rsidRDefault="00000000">
      <w:pPr>
        <w:ind w:firstLineChars="200" w:firstLine="420"/>
        <w:jc w:val="left"/>
        <w:rPr>
          <w:rFonts w:cs="宋体" w:hint="eastAsia"/>
          <w:szCs w:val="21"/>
        </w:rPr>
      </w:pPr>
      <w:r>
        <w:rPr>
          <w:rFonts w:cs="宋体" w:hint="eastAsia"/>
          <w:szCs w:val="21"/>
        </w:rPr>
        <w:t>1）T3m指驱动电机在相应转速下50%的最大持续扭矩；</w:t>
      </w:r>
    </w:p>
    <w:p w14:paraId="7F8C4C7B" w14:textId="77777777" w:rsidR="00180471" w:rsidRDefault="00000000">
      <w:pPr>
        <w:ind w:firstLineChars="200" w:firstLine="420"/>
        <w:jc w:val="left"/>
        <w:rPr>
          <w:rFonts w:cs="宋体" w:hint="eastAsia"/>
          <w:szCs w:val="21"/>
        </w:rPr>
      </w:pPr>
      <w:r>
        <w:rPr>
          <w:rFonts w:cs="宋体" w:hint="eastAsia"/>
          <w:szCs w:val="21"/>
        </w:rPr>
        <w:t>2）T3n指驱动电机相应转速下的最大持续扭矩；</w:t>
      </w:r>
    </w:p>
    <w:p w14:paraId="445F0AF6" w14:textId="77777777" w:rsidR="00180471" w:rsidRDefault="00000000">
      <w:pPr>
        <w:ind w:firstLineChars="200" w:firstLine="420"/>
        <w:jc w:val="left"/>
        <w:rPr>
          <w:rFonts w:cs="宋体" w:hint="eastAsia"/>
          <w:szCs w:val="21"/>
        </w:rPr>
      </w:pPr>
      <w:r>
        <w:rPr>
          <w:rFonts w:cs="宋体" w:hint="eastAsia"/>
          <w:szCs w:val="21"/>
        </w:rPr>
        <w:t>3）T3e指驱动电机相应转速下进行最大能量回收时的扭矩；</w:t>
      </w:r>
    </w:p>
    <w:p w14:paraId="0D345803" w14:textId="77777777" w:rsidR="00180471" w:rsidRDefault="00000000">
      <w:pPr>
        <w:ind w:firstLineChars="200" w:firstLine="420"/>
        <w:jc w:val="left"/>
        <w:rPr>
          <w:rFonts w:cs="宋体" w:hint="eastAsia"/>
          <w:szCs w:val="21"/>
        </w:rPr>
      </w:pPr>
      <w:r>
        <w:rPr>
          <w:rFonts w:cs="宋体" w:hint="eastAsia"/>
          <w:szCs w:val="21"/>
        </w:rPr>
        <w:t>4）n1s指发电机能够维持运转的最低转速；</w:t>
      </w:r>
    </w:p>
    <w:p w14:paraId="2C2119FF" w14:textId="77777777" w:rsidR="00180471" w:rsidRDefault="00000000">
      <w:pPr>
        <w:ind w:firstLineChars="200" w:firstLine="420"/>
        <w:jc w:val="left"/>
        <w:rPr>
          <w:rFonts w:cs="宋体" w:hint="eastAsia"/>
          <w:szCs w:val="21"/>
        </w:rPr>
      </w:pPr>
      <w:r>
        <w:rPr>
          <w:rFonts w:cs="宋体" w:hint="eastAsia"/>
          <w:szCs w:val="21"/>
        </w:rPr>
        <w:t>5）n1m指发电机最大持续扭矩对应的最低转速；</w:t>
      </w:r>
    </w:p>
    <w:p w14:paraId="0CEF1A3D" w14:textId="77777777" w:rsidR="00180471" w:rsidRDefault="00000000">
      <w:pPr>
        <w:ind w:firstLineChars="200" w:firstLine="420"/>
        <w:jc w:val="left"/>
        <w:rPr>
          <w:rFonts w:cs="宋体" w:hint="eastAsia"/>
          <w:szCs w:val="21"/>
        </w:rPr>
      </w:pPr>
      <w:r>
        <w:rPr>
          <w:rFonts w:cs="宋体" w:hint="eastAsia"/>
          <w:szCs w:val="21"/>
        </w:rPr>
        <w:t>6）T1s指发电机对应最低持续运行转速下的最小发电量对应扭矩；</w:t>
      </w:r>
    </w:p>
    <w:p w14:paraId="4BCE5E64" w14:textId="77777777" w:rsidR="00180471" w:rsidRDefault="00000000">
      <w:pPr>
        <w:ind w:firstLineChars="200" w:firstLine="420"/>
        <w:jc w:val="left"/>
        <w:rPr>
          <w:rFonts w:cs="宋体" w:hint="eastAsia"/>
          <w:szCs w:val="21"/>
        </w:rPr>
      </w:pPr>
      <w:r>
        <w:rPr>
          <w:rFonts w:cs="宋体" w:hint="eastAsia"/>
          <w:szCs w:val="21"/>
        </w:rPr>
        <w:t>7）T1n指发电机最大持续扭矩。</w:t>
      </w:r>
    </w:p>
    <w:p w14:paraId="47080010" w14:textId="77777777" w:rsidR="00180471" w:rsidRDefault="00180471">
      <w:pPr>
        <w:pStyle w:val="af4"/>
        <w:ind w:firstLine="420"/>
        <w:rPr>
          <w:rFonts w:hint="eastAsia"/>
        </w:rPr>
      </w:pPr>
    </w:p>
    <w:p w14:paraId="18F74892" w14:textId="77777777" w:rsidR="00180471" w:rsidRDefault="00000000">
      <w:pPr>
        <w:pStyle w:val="aff5"/>
        <w:rPr>
          <w:rFonts w:hint="eastAsia"/>
        </w:rPr>
      </w:pPr>
      <w:r>
        <w:rPr>
          <w:noProof/>
        </w:rPr>
        <w:lastRenderedPageBreak/>
        <w:drawing>
          <wp:inline distT="0" distB="0" distL="0" distR="0" wp14:anchorId="097D217E" wp14:editId="207AA608">
            <wp:extent cx="5219700" cy="39814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5219700" cy="3981450"/>
                    </a:xfrm>
                    <a:prstGeom prst="rect">
                      <a:avLst/>
                    </a:prstGeom>
                    <a:noFill/>
                    <a:ln w="12700" cap="flat" cmpd="sng">
                      <a:noFill/>
                      <a:prstDash val="solid"/>
                      <a:round/>
                    </a:ln>
                  </pic:spPr>
                </pic:pic>
              </a:graphicData>
            </a:graphic>
          </wp:inline>
        </w:drawing>
      </w:r>
    </w:p>
    <w:p w14:paraId="61A7CBF3" w14:textId="7DC425EB" w:rsidR="00180471" w:rsidRDefault="00000000">
      <w:pPr>
        <w:pStyle w:val="aff5"/>
        <w:rPr>
          <w:rFonts w:hint="eastAsia"/>
          <w:sz w:val="24"/>
          <w:szCs w:val="24"/>
        </w:rPr>
      </w:pPr>
      <w:r>
        <w:rPr>
          <w:rFonts w:hint="eastAsia"/>
        </w:rPr>
        <w:t>图6</w:t>
      </w:r>
      <w:bookmarkStart w:id="41" w:name="OLE_LINK5"/>
      <w:r>
        <w:rPr>
          <w:rFonts w:hint="eastAsia"/>
        </w:rPr>
        <w:t xml:space="preserve">　</w:t>
      </w:r>
      <w:bookmarkEnd w:id="41"/>
      <w:r>
        <w:rPr>
          <w:rFonts w:hint="eastAsia"/>
        </w:rPr>
        <w:t>循环阶段2</w:t>
      </w:r>
      <w:bookmarkStart w:id="42" w:name="OLE_LINK4"/>
      <w:r>
        <w:rPr>
          <w:rFonts w:hint="eastAsia"/>
        </w:rPr>
        <w:t>—</w:t>
      </w:r>
      <w:bookmarkEnd w:id="42"/>
      <w:r>
        <w:rPr>
          <w:rFonts w:hint="eastAsia"/>
        </w:rPr>
        <w:t>—车速60</w:t>
      </w:r>
      <w:r w:rsidR="00A849C8">
        <w:rPr>
          <w:rFonts w:hint="eastAsia"/>
        </w:rPr>
        <w:t xml:space="preserve"> </w:t>
      </w:r>
      <w:r>
        <w:rPr>
          <w:rFonts w:hint="eastAsia"/>
        </w:rPr>
        <w:t>k</w:t>
      </w:r>
      <w:r w:rsidR="003F139A">
        <w:rPr>
          <w:rFonts w:hint="eastAsia"/>
        </w:rPr>
        <w:t>M</w:t>
      </w:r>
      <w:r>
        <w:rPr>
          <w:rFonts w:hint="eastAsia"/>
        </w:rPr>
        <w:t>/h并联条件下试验工况</w:t>
      </w:r>
    </w:p>
    <w:p w14:paraId="7D480AFB" w14:textId="77777777" w:rsidR="00180471" w:rsidRDefault="00000000">
      <w:pPr>
        <w:ind w:firstLineChars="200" w:firstLine="420"/>
        <w:jc w:val="left"/>
        <w:rPr>
          <w:rFonts w:cs="宋体" w:hint="eastAsia"/>
          <w:szCs w:val="21"/>
        </w:rPr>
      </w:pPr>
      <w:r>
        <w:rPr>
          <w:rFonts w:cs="宋体" w:hint="eastAsia"/>
          <w:szCs w:val="21"/>
        </w:rPr>
        <w:t>标识说明：</w:t>
      </w:r>
    </w:p>
    <w:p w14:paraId="4FDA39FE" w14:textId="77777777" w:rsidR="00180471" w:rsidRDefault="00000000">
      <w:pPr>
        <w:ind w:firstLineChars="200" w:firstLine="420"/>
        <w:jc w:val="left"/>
        <w:rPr>
          <w:rFonts w:cs="宋体" w:hint="eastAsia"/>
          <w:szCs w:val="21"/>
        </w:rPr>
      </w:pPr>
      <w:r>
        <w:rPr>
          <w:rFonts w:cs="宋体" w:hint="eastAsia"/>
          <w:szCs w:val="21"/>
        </w:rPr>
        <w:t>1）T3m指驱动电机在相应转速下50%的最大持续扭矩；</w:t>
      </w:r>
    </w:p>
    <w:p w14:paraId="01EF9407" w14:textId="77777777" w:rsidR="00180471" w:rsidRDefault="00000000">
      <w:pPr>
        <w:ind w:firstLineChars="200" w:firstLine="420"/>
        <w:jc w:val="left"/>
        <w:rPr>
          <w:rFonts w:cs="宋体" w:hint="eastAsia"/>
          <w:szCs w:val="21"/>
        </w:rPr>
      </w:pPr>
      <w:r>
        <w:rPr>
          <w:rFonts w:cs="宋体" w:hint="eastAsia"/>
          <w:szCs w:val="21"/>
        </w:rPr>
        <w:t>2）T3n指驱动电机在相应转速下的最大持续扭矩；</w:t>
      </w:r>
    </w:p>
    <w:p w14:paraId="5F0E8058" w14:textId="7C4FB2A4" w:rsidR="00180471" w:rsidRDefault="00000000">
      <w:pPr>
        <w:ind w:firstLineChars="200" w:firstLine="420"/>
        <w:jc w:val="left"/>
        <w:rPr>
          <w:rFonts w:cs="宋体" w:hint="eastAsia"/>
          <w:szCs w:val="21"/>
        </w:rPr>
      </w:pPr>
      <w:r>
        <w:rPr>
          <w:rFonts w:cs="宋体" w:hint="eastAsia"/>
          <w:szCs w:val="21"/>
        </w:rPr>
        <w:t>3）T3d指驱动电机在相应转速下以最小功率驱动时输出的扭矩；</w:t>
      </w:r>
    </w:p>
    <w:p w14:paraId="4A5EABD4" w14:textId="77777777" w:rsidR="00180471" w:rsidRDefault="00000000">
      <w:pPr>
        <w:ind w:firstLineChars="200" w:firstLine="420"/>
        <w:jc w:val="left"/>
        <w:rPr>
          <w:rFonts w:cs="宋体" w:hint="eastAsia"/>
          <w:szCs w:val="21"/>
        </w:rPr>
      </w:pPr>
      <w:r>
        <w:rPr>
          <w:rFonts w:cs="宋体" w:hint="eastAsia"/>
          <w:szCs w:val="21"/>
        </w:rPr>
        <w:t>4）T3e指驱动电机相应转速下进行最大能量回收时的扭矩；</w:t>
      </w:r>
    </w:p>
    <w:p w14:paraId="2CF2B829" w14:textId="77777777" w:rsidR="00180471" w:rsidRDefault="00000000">
      <w:pPr>
        <w:ind w:firstLineChars="200" w:firstLine="420"/>
        <w:jc w:val="left"/>
        <w:rPr>
          <w:rFonts w:cs="宋体" w:hint="eastAsia"/>
          <w:szCs w:val="21"/>
        </w:rPr>
      </w:pPr>
      <w:r>
        <w:rPr>
          <w:rFonts w:cs="宋体" w:hint="eastAsia"/>
          <w:szCs w:val="21"/>
        </w:rPr>
        <w:t>5）T2max指发动机在相应转速下的最大净扭矩；</w:t>
      </w:r>
    </w:p>
    <w:p w14:paraId="768FD60E" w14:textId="77777777" w:rsidR="00180471" w:rsidRDefault="00000000">
      <w:pPr>
        <w:ind w:firstLineChars="200" w:firstLine="420"/>
        <w:jc w:val="left"/>
        <w:rPr>
          <w:rFonts w:cs="宋体" w:hint="eastAsia"/>
          <w:szCs w:val="21"/>
        </w:rPr>
      </w:pPr>
      <w:r>
        <w:rPr>
          <w:rFonts w:cs="宋体" w:hint="eastAsia"/>
          <w:szCs w:val="21"/>
        </w:rPr>
        <w:t>6）T1d指发电机在相应转速下以最小功率发电时的扭矩；</w:t>
      </w:r>
    </w:p>
    <w:p w14:paraId="0713DD23" w14:textId="77777777" w:rsidR="00180471" w:rsidRDefault="00000000">
      <w:pPr>
        <w:ind w:firstLineChars="200" w:firstLine="420"/>
        <w:jc w:val="left"/>
        <w:rPr>
          <w:rFonts w:cs="宋体" w:hint="eastAsia"/>
          <w:szCs w:val="21"/>
        </w:rPr>
      </w:pPr>
      <w:r>
        <w:rPr>
          <w:rFonts w:cs="宋体" w:hint="eastAsia"/>
          <w:szCs w:val="21"/>
        </w:rPr>
        <w:t>7）T1m指发电机在相应转速下50%的最大持续扭矩；</w:t>
      </w:r>
    </w:p>
    <w:p w14:paraId="2017398B" w14:textId="77777777" w:rsidR="00180471" w:rsidRDefault="00000000">
      <w:pPr>
        <w:ind w:firstLineChars="200" w:firstLine="420"/>
        <w:jc w:val="left"/>
        <w:rPr>
          <w:rFonts w:cs="宋体" w:hint="eastAsia"/>
          <w:szCs w:val="21"/>
        </w:rPr>
      </w:pPr>
      <w:r>
        <w:rPr>
          <w:rFonts w:cs="宋体" w:hint="eastAsia"/>
          <w:szCs w:val="21"/>
        </w:rPr>
        <w:t>8）T1n指发电机在相应转速下的最大持续扭矩。</w:t>
      </w:r>
    </w:p>
    <w:p w14:paraId="36075B52" w14:textId="77777777" w:rsidR="00180471" w:rsidRDefault="00000000">
      <w:pPr>
        <w:pStyle w:val="aff5"/>
        <w:rPr>
          <w:rFonts w:hint="eastAsia"/>
        </w:rPr>
      </w:pPr>
      <w:r>
        <w:rPr>
          <w:noProof/>
        </w:rPr>
        <w:lastRenderedPageBreak/>
        <mc:AlternateContent>
          <mc:Choice Requires="wpg">
            <w:drawing>
              <wp:inline distT="0" distB="0" distL="0" distR="0" wp14:anchorId="1C4050C8" wp14:editId="6A67D442">
                <wp:extent cx="5219700" cy="4500245"/>
                <wp:effectExtent l="0" t="0" r="0" b="0"/>
                <wp:docPr id="168" name="组合 168"/>
                <wp:cNvGraphicFramePr/>
                <a:graphic xmlns:a="http://schemas.openxmlformats.org/drawingml/2006/main">
                  <a:graphicData uri="http://schemas.microsoft.com/office/word/2010/wordprocessingGroup">
                    <wpg:wgp>
                      <wpg:cNvGrpSpPr/>
                      <wpg:grpSpPr>
                        <a:xfrm>
                          <a:off x="0" y="0"/>
                          <a:ext cx="5219700" cy="4500242"/>
                          <a:chOff x="0" y="0"/>
                          <a:chExt cx="5219700" cy="4500242"/>
                        </a:xfrm>
                        <a:solidFill>
                          <a:srgbClr val="FFFFFF"/>
                        </a:solidFill>
                      </wpg:grpSpPr>
                      <wpg:grpSp>
                        <wpg:cNvPr id="170" name="组合 170"/>
                        <wpg:cNvGrpSpPr/>
                        <wpg:grpSpPr>
                          <a:xfrm>
                            <a:off x="0" y="0"/>
                            <a:ext cx="5219700" cy="4500242"/>
                            <a:chOff x="0" y="0"/>
                            <a:chExt cx="5219700" cy="4500242"/>
                          </a:xfrm>
                          <a:solidFill>
                            <a:srgbClr val="FFFFFF"/>
                          </a:solidFill>
                        </wpg:grpSpPr>
                        <pic:pic xmlns:pic="http://schemas.openxmlformats.org/drawingml/2006/picture">
                          <pic:nvPicPr>
                            <pic:cNvPr id="172" name="图片 172"/>
                            <pic:cNvPicPr/>
                          </pic:nvPicPr>
                          <pic:blipFill>
                            <a:blip r:embed="rId29"/>
                            <a:stretch>
                              <a:fillRect/>
                            </a:stretch>
                          </pic:blipFill>
                          <pic:spPr>
                            <a:xfrm>
                              <a:off x="0" y="0"/>
                              <a:ext cx="5219700" cy="4500242"/>
                            </a:xfrm>
                            <a:prstGeom prst="rect">
                              <a:avLst/>
                            </a:prstGeom>
                            <a:noFill/>
                            <a:ln w="12700" cap="flat" cmpd="sng">
                              <a:noFill/>
                              <a:prstDash val="solid"/>
                              <a:miter/>
                            </a:ln>
                          </pic:spPr>
                        </pic:pic>
                        <wps:wsp>
                          <wps:cNvPr id="173" name="文本框 173"/>
                          <wps:cNvSpPr/>
                          <wps:spPr>
                            <a:xfrm>
                              <a:off x="4389755" y="2451730"/>
                              <a:ext cx="455929" cy="304795"/>
                            </a:xfrm>
                            <a:prstGeom prst="rect">
                              <a:avLst/>
                            </a:prstGeom>
                            <a:noFill/>
                            <a:ln w="6350" cap="flat" cmpd="sng">
                              <a:noFill/>
                              <a:prstDash val="solid"/>
                              <a:round/>
                            </a:ln>
                          </wps:spPr>
                          <wps:txbx>
                            <w:txbxContent>
                              <w:p w14:paraId="02F7CDEA" w14:textId="77777777" w:rsidR="00180471" w:rsidRDefault="00000000">
                                <w:pPr>
                                  <w:rPr>
                                    <w:rFonts w:hint="eastAsia"/>
                                  </w:rPr>
                                </w:pPr>
                                <w:r>
                                  <w:rPr>
                                    <w:rFonts w:hint="eastAsia"/>
                                  </w:rPr>
                                  <w:t>停机</w:t>
                                </w:r>
                              </w:p>
                              <w:p w14:paraId="77A3407A" w14:textId="77777777" w:rsidR="00180471" w:rsidRDefault="00000000">
                                <w:pPr>
                                  <w:rPr>
                                    <w:rFonts w:hint="eastAsia"/>
                                    <w:vertAlign w:val="subscript"/>
                                  </w:rPr>
                                </w:pPr>
                                <w:r>
                                  <w:rPr>
                                    <w:rFonts w:hint="eastAsia"/>
                                    <w:vertAlign w:val="subscript"/>
                                  </w:rPr>
                                  <w:t>i</w:t>
                                </w:r>
                              </w:p>
                              <w:p w14:paraId="4CED8A8C"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75" name="文本框 175"/>
                          <wps:cNvSpPr/>
                          <wps:spPr>
                            <a:xfrm>
                              <a:off x="4389755" y="3194687"/>
                              <a:ext cx="455929" cy="304795"/>
                            </a:xfrm>
                            <a:prstGeom prst="rect">
                              <a:avLst/>
                            </a:prstGeom>
                            <a:noFill/>
                            <a:ln w="6350" cap="flat" cmpd="sng">
                              <a:noFill/>
                              <a:prstDash val="solid"/>
                              <a:round/>
                            </a:ln>
                          </wps:spPr>
                          <wps:txbx>
                            <w:txbxContent>
                              <w:p w14:paraId="38FC2F4D" w14:textId="77777777" w:rsidR="00180471" w:rsidRDefault="00000000">
                                <w:pPr>
                                  <w:rPr>
                                    <w:rFonts w:hint="eastAsia"/>
                                  </w:rPr>
                                </w:pPr>
                                <w:r>
                                  <w:rPr>
                                    <w:rFonts w:hint="eastAsia"/>
                                  </w:rPr>
                                  <w:t>停机</w:t>
                                </w:r>
                              </w:p>
                              <w:p w14:paraId="3DAF7204" w14:textId="77777777" w:rsidR="00180471" w:rsidRDefault="00000000">
                                <w:pPr>
                                  <w:rPr>
                                    <w:rFonts w:hint="eastAsia"/>
                                    <w:vertAlign w:val="subscript"/>
                                  </w:rPr>
                                </w:pPr>
                                <w:r>
                                  <w:rPr>
                                    <w:rFonts w:hint="eastAsia"/>
                                    <w:vertAlign w:val="subscript"/>
                                  </w:rPr>
                                  <w:t>i</w:t>
                                </w:r>
                              </w:p>
                              <w:p w14:paraId="0EB5E384"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77" name="文本框 177"/>
                          <wps:cNvSpPr/>
                          <wps:spPr>
                            <a:xfrm>
                              <a:off x="646429" y="435604"/>
                              <a:ext cx="405130" cy="304795"/>
                            </a:xfrm>
                            <a:prstGeom prst="rect">
                              <a:avLst/>
                            </a:prstGeom>
                            <a:noFill/>
                            <a:ln w="6350" cap="flat" cmpd="sng">
                              <a:noFill/>
                              <a:prstDash val="solid"/>
                              <a:round/>
                            </a:ln>
                          </wps:spPr>
                          <wps:txbx>
                            <w:txbxContent>
                              <w:p w14:paraId="79C900AF" w14:textId="77777777" w:rsidR="00180471" w:rsidRDefault="00000000">
                                <w:pPr>
                                  <w:rPr>
                                    <w:rFonts w:hint="eastAsia"/>
                                    <w:vertAlign w:val="subscript"/>
                                  </w:rPr>
                                </w:pPr>
                                <w:r>
                                  <w:rPr>
                                    <w:rFonts w:hint="eastAsia"/>
                                  </w:rPr>
                                  <w:t>T3</w:t>
                                </w:r>
                                <w:r>
                                  <w:rPr>
                                    <w:rFonts w:hint="eastAsia"/>
                                    <w:vertAlign w:val="subscript"/>
                                  </w:rPr>
                                  <w:t>m</w:t>
                                </w:r>
                              </w:p>
                              <w:p w14:paraId="2F2C26E5"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79" name="文本框 179"/>
                          <wps:cNvSpPr/>
                          <wps:spPr>
                            <a:xfrm>
                              <a:off x="3723005" y="445129"/>
                              <a:ext cx="395605" cy="304795"/>
                            </a:xfrm>
                            <a:prstGeom prst="rect">
                              <a:avLst/>
                            </a:prstGeom>
                            <a:noFill/>
                            <a:ln w="6350" cap="flat" cmpd="sng">
                              <a:noFill/>
                              <a:prstDash val="solid"/>
                              <a:round/>
                            </a:ln>
                          </wps:spPr>
                          <wps:txbx>
                            <w:txbxContent>
                              <w:p w14:paraId="7761788A" w14:textId="77777777" w:rsidR="00180471" w:rsidRDefault="00000000">
                                <w:pPr>
                                  <w:rPr>
                                    <w:rFonts w:hint="eastAsia"/>
                                    <w:vertAlign w:val="subscript"/>
                                  </w:rPr>
                                </w:pPr>
                                <w:r>
                                  <w:rPr>
                                    <w:rFonts w:hint="eastAsia"/>
                                  </w:rPr>
                                  <w:t>T3</w:t>
                                </w:r>
                                <w:r>
                                  <w:rPr>
                                    <w:rFonts w:hint="eastAsia"/>
                                    <w:vertAlign w:val="subscript"/>
                                  </w:rPr>
                                  <w:t>m</w:t>
                                </w:r>
                              </w:p>
                              <w:p w14:paraId="715A4B47"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81" name="文本框 181"/>
                          <wps:cNvSpPr/>
                          <wps:spPr>
                            <a:xfrm>
                              <a:off x="4504055" y="902331"/>
                              <a:ext cx="390524" cy="304804"/>
                            </a:xfrm>
                            <a:prstGeom prst="rect">
                              <a:avLst/>
                            </a:prstGeom>
                            <a:noFill/>
                            <a:ln w="6350" cap="flat" cmpd="sng">
                              <a:noFill/>
                              <a:prstDash val="solid"/>
                              <a:round/>
                            </a:ln>
                          </wps:spPr>
                          <wps:txbx>
                            <w:txbxContent>
                              <w:p w14:paraId="11F77121" w14:textId="77777777" w:rsidR="00180471" w:rsidRDefault="00000000">
                                <w:pPr>
                                  <w:rPr>
                                    <w:rFonts w:hint="eastAsia"/>
                                    <w:vertAlign w:val="subscript"/>
                                  </w:rPr>
                                </w:pPr>
                                <w:r>
                                  <w:rPr>
                                    <w:rFonts w:hint="eastAsia"/>
                                  </w:rPr>
                                  <w:t>T3</w:t>
                                </w:r>
                                <w:r>
                                  <w:rPr>
                                    <w:rFonts w:hint="eastAsia"/>
                                    <w:vertAlign w:val="subscript"/>
                                  </w:rPr>
                                  <w:t>e</w:t>
                                </w:r>
                              </w:p>
                              <w:p w14:paraId="5CBBC26C"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83" name="文本框 183"/>
                          <wps:cNvSpPr/>
                          <wps:spPr>
                            <a:xfrm>
                              <a:off x="2227580" y="102234"/>
                              <a:ext cx="494665" cy="304795"/>
                            </a:xfrm>
                            <a:prstGeom prst="rect">
                              <a:avLst/>
                            </a:prstGeom>
                            <a:noFill/>
                            <a:ln w="6350" cap="flat" cmpd="sng">
                              <a:noFill/>
                              <a:prstDash val="solid"/>
                              <a:round/>
                            </a:ln>
                          </wps:spPr>
                          <wps:txbx>
                            <w:txbxContent>
                              <w:p w14:paraId="7254A204" w14:textId="77777777" w:rsidR="00180471" w:rsidRDefault="00000000">
                                <w:pPr>
                                  <w:rPr>
                                    <w:rFonts w:hint="eastAsia"/>
                                    <w:vertAlign w:val="subscript"/>
                                  </w:rPr>
                                </w:pPr>
                                <w:r>
                                  <w:rPr>
                                    <w:rFonts w:hint="eastAsia"/>
                                  </w:rPr>
                                  <w:t>T3</w:t>
                                </w:r>
                                <w:r>
                                  <w:rPr>
                                    <w:rFonts w:hint="eastAsia"/>
                                    <w:vertAlign w:val="subscript"/>
                                  </w:rPr>
                                  <w:t>n</w:t>
                                </w:r>
                              </w:p>
                              <w:p w14:paraId="33D86B1D" w14:textId="77777777" w:rsidR="00180471" w:rsidRDefault="00180471">
                                <w:pPr>
                                  <w:rPr>
                                    <w:rFonts w:hint="eastAsia"/>
                                    <w:vertAlign w:val="subscript"/>
                                  </w:rPr>
                                </w:pPr>
                              </w:p>
                              <w:p w14:paraId="10921486"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85" name="文本框 185"/>
                          <wps:cNvSpPr/>
                          <wps:spPr>
                            <a:xfrm>
                              <a:off x="570865" y="2156459"/>
                              <a:ext cx="503554" cy="304795"/>
                            </a:xfrm>
                            <a:prstGeom prst="rect">
                              <a:avLst/>
                            </a:prstGeom>
                            <a:noFill/>
                            <a:ln w="6350" cap="flat" cmpd="sng">
                              <a:noFill/>
                              <a:prstDash val="solid"/>
                              <a:round/>
                            </a:ln>
                          </wps:spPr>
                          <wps:txbx>
                            <w:txbxContent>
                              <w:p w14:paraId="1D8570A9" w14:textId="77777777" w:rsidR="00180471" w:rsidRDefault="00000000">
                                <w:pPr>
                                  <w:rPr>
                                    <w:rFonts w:hint="eastAsia"/>
                                    <w:vertAlign w:val="subscript"/>
                                  </w:rPr>
                                </w:pPr>
                                <w:r>
                                  <w:rPr>
                                    <w:rFonts w:hint="eastAsia"/>
                                  </w:rPr>
                                  <w:t>n1</w:t>
                                </w:r>
                                <w:r>
                                  <w:rPr>
                                    <w:rFonts w:hint="eastAsia"/>
                                    <w:vertAlign w:val="subscript"/>
                                  </w:rPr>
                                  <w:t>s</w:t>
                                </w:r>
                              </w:p>
                              <w:p w14:paraId="233FBAFE" w14:textId="77777777" w:rsidR="00180471" w:rsidRDefault="00000000">
                                <w:pPr>
                                  <w:rPr>
                                    <w:rFonts w:hint="eastAsia"/>
                                    <w:vertAlign w:val="subscript"/>
                                  </w:rPr>
                                </w:pPr>
                                <w:r>
                                  <w:rPr>
                                    <w:rFonts w:hint="eastAsia"/>
                                    <w:vertAlign w:val="subscript"/>
                                  </w:rPr>
                                  <w:t>i</w:t>
                                </w:r>
                              </w:p>
                              <w:p w14:paraId="5EF57392"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87" name="文本框 187"/>
                          <wps:cNvSpPr/>
                          <wps:spPr>
                            <a:xfrm>
                              <a:off x="2075815" y="1556384"/>
                              <a:ext cx="503555" cy="304804"/>
                            </a:xfrm>
                            <a:prstGeom prst="rect">
                              <a:avLst/>
                            </a:prstGeom>
                            <a:noFill/>
                            <a:ln w="6350" cap="flat" cmpd="sng">
                              <a:noFill/>
                              <a:prstDash val="solid"/>
                              <a:round/>
                            </a:ln>
                          </wps:spPr>
                          <wps:txbx>
                            <w:txbxContent>
                              <w:p w14:paraId="307C411C" w14:textId="77777777" w:rsidR="00180471" w:rsidRDefault="00000000">
                                <w:pPr>
                                  <w:rPr>
                                    <w:rFonts w:hint="eastAsia"/>
                                    <w:vertAlign w:val="subscript"/>
                                  </w:rPr>
                                </w:pPr>
                                <w:r>
                                  <w:rPr>
                                    <w:rFonts w:hint="eastAsia"/>
                                  </w:rPr>
                                  <w:t>n1</w:t>
                                </w:r>
                                <w:r>
                                  <w:rPr>
                                    <w:rFonts w:hint="eastAsia"/>
                                    <w:vertAlign w:val="subscript"/>
                                  </w:rPr>
                                  <w:t>t</w:t>
                                </w:r>
                              </w:p>
                              <w:p w14:paraId="29DA990E" w14:textId="77777777" w:rsidR="00180471" w:rsidRDefault="00000000">
                                <w:pPr>
                                  <w:rPr>
                                    <w:rFonts w:hint="eastAsia"/>
                                    <w:vertAlign w:val="subscript"/>
                                  </w:rPr>
                                </w:pPr>
                                <w:r>
                                  <w:rPr>
                                    <w:rFonts w:hint="eastAsia"/>
                                    <w:vertAlign w:val="subscript"/>
                                  </w:rPr>
                                  <w:t>i</w:t>
                                </w:r>
                              </w:p>
                              <w:p w14:paraId="422E654F"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89" name="文本框 189"/>
                          <wps:cNvSpPr/>
                          <wps:spPr>
                            <a:xfrm>
                              <a:off x="551179" y="3785237"/>
                              <a:ext cx="370839" cy="304804"/>
                            </a:xfrm>
                            <a:prstGeom prst="rect">
                              <a:avLst/>
                            </a:prstGeom>
                            <a:noFill/>
                            <a:ln w="6350" cap="flat" cmpd="sng">
                              <a:noFill/>
                              <a:prstDash val="solid"/>
                              <a:round/>
                            </a:ln>
                          </wps:spPr>
                          <wps:txbx>
                            <w:txbxContent>
                              <w:p w14:paraId="2E772579" w14:textId="77777777" w:rsidR="00180471" w:rsidRDefault="00000000">
                                <w:pPr>
                                  <w:rPr>
                                    <w:rFonts w:hint="eastAsia"/>
                                    <w:vertAlign w:val="subscript"/>
                                  </w:rPr>
                                </w:pPr>
                                <w:r>
                                  <w:rPr>
                                    <w:rFonts w:hint="eastAsia"/>
                                  </w:rPr>
                                  <w:t>T1</w:t>
                                </w:r>
                                <w:r>
                                  <w:rPr>
                                    <w:rFonts w:hint="eastAsia"/>
                                    <w:vertAlign w:val="subscript"/>
                                  </w:rPr>
                                  <w:t>i</w:t>
                                </w:r>
                              </w:p>
                              <w:p w14:paraId="2BE54D8D"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91" name="文本框 191"/>
                          <wps:cNvSpPr/>
                          <wps:spPr>
                            <a:xfrm>
                              <a:off x="2056129" y="3880486"/>
                              <a:ext cx="474980" cy="304804"/>
                            </a:xfrm>
                            <a:prstGeom prst="rect">
                              <a:avLst/>
                            </a:prstGeom>
                            <a:noFill/>
                            <a:ln w="6350" cap="flat" cmpd="sng">
                              <a:noFill/>
                              <a:prstDash val="solid"/>
                              <a:round/>
                            </a:ln>
                          </wps:spPr>
                          <wps:txbx>
                            <w:txbxContent>
                              <w:p w14:paraId="35CB18A4" w14:textId="77777777" w:rsidR="00180471" w:rsidRDefault="00000000">
                                <w:pPr>
                                  <w:rPr>
                                    <w:rFonts w:hint="eastAsia"/>
                                    <w:vertAlign w:val="subscript"/>
                                  </w:rPr>
                                </w:pPr>
                                <w:r>
                                  <w:rPr>
                                    <w:rFonts w:hint="eastAsia"/>
                                  </w:rPr>
                                  <w:t>T1</w:t>
                                </w:r>
                                <w:r>
                                  <w:rPr>
                                    <w:rFonts w:hint="eastAsia"/>
                                    <w:vertAlign w:val="subscript"/>
                                  </w:rPr>
                                  <w:t>n</w:t>
                                </w:r>
                              </w:p>
                              <w:p w14:paraId="4B7D1708" w14:textId="77777777" w:rsidR="00180471" w:rsidRDefault="00180471">
                                <w:pPr>
                                  <w:rPr>
                                    <w:rFonts w:hint="eastAsia"/>
                                    <w:vertAlign w:val="subscript"/>
                                  </w:rPr>
                                </w:pPr>
                              </w:p>
                            </w:txbxContent>
                          </wps:txbx>
                          <wps:bodyPr vert="horz" wrap="square" lIns="91440" tIns="45720" rIns="91440" bIns="45720" anchor="t" anchorCtr="0" upright="1">
                            <a:noAutofit/>
                          </wps:bodyPr>
                        </wps:wsp>
                      </wpg:grpSp>
                      <wps:wsp>
                        <wps:cNvPr id="193" name="文本框 193"/>
                        <wps:cNvSpPr/>
                        <wps:spPr>
                          <a:xfrm>
                            <a:off x="637539" y="680088"/>
                            <a:ext cx="389890" cy="304795"/>
                          </a:xfrm>
                          <a:prstGeom prst="rect">
                            <a:avLst/>
                          </a:prstGeom>
                          <a:noFill/>
                          <a:ln w="6350" cap="flat" cmpd="sng">
                            <a:noFill/>
                            <a:prstDash val="solid"/>
                            <a:round/>
                          </a:ln>
                        </wps:spPr>
                        <wps:txbx>
                          <w:txbxContent>
                            <w:p w14:paraId="4CBC81E1" w14:textId="77777777" w:rsidR="00180471" w:rsidRDefault="00000000">
                              <w:pPr>
                                <w:rPr>
                                  <w:rFonts w:hint="eastAsia"/>
                                  <w:vertAlign w:val="subscript"/>
                                </w:rPr>
                              </w:pPr>
                              <w:r>
                                <w:rPr>
                                  <w:rFonts w:hint="eastAsia"/>
                                </w:rPr>
                                <w:t>10s</w:t>
                              </w:r>
                            </w:p>
                            <w:p w14:paraId="76CF67C1"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95" name="文本框 195"/>
                        <wps:cNvSpPr/>
                        <wps:spPr>
                          <a:xfrm>
                            <a:off x="2256790" y="318134"/>
                            <a:ext cx="389890" cy="304804"/>
                          </a:xfrm>
                          <a:prstGeom prst="rect">
                            <a:avLst/>
                          </a:prstGeom>
                          <a:noFill/>
                          <a:ln w="6350" cap="flat" cmpd="sng">
                            <a:noFill/>
                            <a:prstDash val="solid"/>
                            <a:round/>
                          </a:ln>
                        </wps:spPr>
                        <wps:txbx>
                          <w:txbxContent>
                            <w:p w14:paraId="74B9FF19" w14:textId="77777777" w:rsidR="00180471" w:rsidRDefault="00000000">
                              <w:pPr>
                                <w:rPr>
                                  <w:rFonts w:hint="eastAsia"/>
                                  <w:vertAlign w:val="subscript"/>
                                </w:rPr>
                              </w:pPr>
                              <w:r>
                                <w:rPr>
                                  <w:rFonts w:hint="eastAsia"/>
                                </w:rPr>
                                <w:t>30s</w:t>
                              </w:r>
                            </w:p>
                            <w:p w14:paraId="1E7C61E9"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97" name="文本框 197"/>
                        <wps:cNvSpPr/>
                        <wps:spPr>
                          <a:xfrm>
                            <a:off x="3714114" y="670563"/>
                            <a:ext cx="389890" cy="304795"/>
                          </a:xfrm>
                          <a:prstGeom prst="rect">
                            <a:avLst/>
                          </a:prstGeom>
                          <a:noFill/>
                          <a:ln w="6350" cap="flat" cmpd="sng">
                            <a:noFill/>
                            <a:prstDash val="solid"/>
                            <a:round/>
                          </a:ln>
                        </wps:spPr>
                        <wps:txbx>
                          <w:txbxContent>
                            <w:p w14:paraId="342A4B7B" w14:textId="77777777" w:rsidR="00180471" w:rsidRDefault="00000000">
                              <w:pPr>
                                <w:rPr>
                                  <w:rFonts w:hint="eastAsia"/>
                                  <w:vertAlign w:val="subscript"/>
                                </w:rPr>
                              </w:pPr>
                              <w:r>
                                <w:rPr>
                                  <w:rFonts w:hint="eastAsia"/>
                                </w:rPr>
                                <w:t>10s</w:t>
                              </w:r>
                            </w:p>
                            <w:p w14:paraId="559E71CB"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199" name="文本框 199"/>
                        <wps:cNvSpPr/>
                        <wps:spPr>
                          <a:xfrm>
                            <a:off x="4495165" y="1127756"/>
                            <a:ext cx="389890" cy="304795"/>
                          </a:xfrm>
                          <a:prstGeom prst="rect">
                            <a:avLst/>
                          </a:prstGeom>
                          <a:noFill/>
                          <a:ln w="6350" cap="flat" cmpd="sng">
                            <a:noFill/>
                            <a:prstDash val="solid"/>
                            <a:round/>
                          </a:ln>
                        </wps:spPr>
                        <wps:txbx>
                          <w:txbxContent>
                            <w:p w14:paraId="6890EECA" w14:textId="77777777" w:rsidR="00180471" w:rsidRDefault="00000000">
                              <w:pPr>
                                <w:rPr>
                                  <w:rFonts w:hint="eastAsia"/>
                                  <w:vertAlign w:val="subscript"/>
                                </w:rPr>
                              </w:pPr>
                              <w:r>
                                <w:rPr>
                                  <w:rFonts w:hint="eastAsia"/>
                                </w:rPr>
                                <w:t>10s</w:t>
                              </w:r>
                            </w:p>
                            <w:p w14:paraId="1B25B66B"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201" name="文本框 201"/>
                        <wps:cNvSpPr/>
                        <wps:spPr>
                          <a:xfrm>
                            <a:off x="570865" y="2413630"/>
                            <a:ext cx="389890" cy="295270"/>
                          </a:xfrm>
                          <a:prstGeom prst="rect">
                            <a:avLst/>
                          </a:prstGeom>
                          <a:noFill/>
                          <a:ln w="6350" cap="flat" cmpd="sng">
                            <a:noFill/>
                            <a:prstDash val="solid"/>
                            <a:round/>
                          </a:ln>
                        </wps:spPr>
                        <wps:txbx>
                          <w:txbxContent>
                            <w:p w14:paraId="2BE20931" w14:textId="77777777" w:rsidR="00180471" w:rsidRDefault="00000000">
                              <w:pPr>
                                <w:rPr>
                                  <w:rFonts w:hint="eastAsia"/>
                                  <w:vertAlign w:val="subscript"/>
                                </w:rPr>
                              </w:pPr>
                              <w:r>
                                <w:rPr>
                                  <w:rFonts w:hint="eastAsia"/>
                                </w:rPr>
                                <w:t>10s</w:t>
                              </w:r>
                            </w:p>
                            <w:p w14:paraId="1987778B"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203" name="文本框 203"/>
                        <wps:cNvSpPr/>
                        <wps:spPr>
                          <a:xfrm>
                            <a:off x="2075815" y="1794505"/>
                            <a:ext cx="389890" cy="304162"/>
                          </a:xfrm>
                          <a:prstGeom prst="rect">
                            <a:avLst/>
                          </a:prstGeom>
                          <a:noFill/>
                          <a:ln w="6350" cap="flat" cmpd="sng">
                            <a:noFill/>
                            <a:prstDash val="solid"/>
                            <a:round/>
                          </a:ln>
                        </wps:spPr>
                        <wps:txbx>
                          <w:txbxContent>
                            <w:p w14:paraId="4770BE54" w14:textId="77777777" w:rsidR="00180471" w:rsidRDefault="00000000">
                              <w:pPr>
                                <w:rPr>
                                  <w:rFonts w:hint="eastAsia"/>
                                  <w:vertAlign w:val="subscript"/>
                                </w:rPr>
                              </w:pPr>
                              <w:r>
                                <w:rPr>
                                  <w:rFonts w:hint="eastAsia"/>
                                </w:rPr>
                                <w:t>30s</w:t>
                              </w:r>
                            </w:p>
                            <w:p w14:paraId="4B426F50" w14:textId="77777777" w:rsidR="00180471" w:rsidRDefault="00180471">
                              <w:pPr>
                                <w:rPr>
                                  <w:rFonts w:hint="eastAsia"/>
                                  <w:vertAlign w:val="subscript"/>
                                </w:rPr>
                              </w:pPr>
                            </w:p>
                          </w:txbxContent>
                        </wps:txbx>
                        <wps:bodyPr vert="horz" wrap="square" lIns="91440" tIns="45720" rIns="91440" bIns="45720" anchor="t" anchorCtr="0" upright="1">
                          <a:noAutofit/>
                        </wps:bodyPr>
                      </wps:wsp>
                      <wps:wsp>
                        <wps:cNvPr id="205" name="文本框 205"/>
                        <wps:cNvSpPr/>
                        <wps:spPr>
                          <a:xfrm>
                            <a:off x="4371340" y="2689860"/>
                            <a:ext cx="389890" cy="304162"/>
                          </a:xfrm>
                          <a:prstGeom prst="rect">
                            <a:avLst/>
                          </a:prstGeom>
                          <a:noFill/>
                          <a:ln w="6350" cap="flat" cmpd="sng">
                            <a:noFill/>
                            <a:prstDash val="solid"/>
                            <a:round/>
                          </a:ln>
                        </wps:spPr>
                        <wps:txbx>
                          <w:txbxContent>
                            <w:p w14:paraId="156EC79B" w14:textId="77777777" w:rsidR="00180471" w:rsidRDefault="00000000">
                              <w:pPr>
                                <w:rPr>
                                  <w:rFonts w:hint="eastAsia"/>
                                  <w:vertAlign w:val="subscript"/>
                                </w:rPr>
                              </w:pPr>
                              <w:r>
                                <w:rPr>
                                  <w:rFonts w:hint="eastAsia"/>
                                </w:rPr>
                                <w:t>20s</w:t>
                              </w:r>
                            </w:p>
                            <w:p w14:paraId="55EC3051" w14:textId="77777777" w:rsidR="00180471" w:rsidRDefault="00180471">
                              <w:pPr>
                                <w:rPr>
                                  <w:rFonts w:hint="eastAsia"/>
                                  <w:vertAlign w:val="subscript"/>
                                </w:rPr>
                              </w:pPr>
                            </w:p>
                          </w:txbxContent>
                        </wps:txbx>
                        <wps:bodyPr vert="horz" wrap="square" lIns="91440" tIns="45720" rIns="91440" bIns="45720" anchor="t" anchorCtr="0" upright="1">
                          <a:noAutofit/>
                        </wps:bodyPr>
                      </wps:wsp>
                    </wpg:wgp>
                  </a:graphicData>
                </a:graphic>
              </wp:inline>
            </w:drawing>
          </mc:Choice>
          <mc:Fallback>
            <w:pict>
              <v:group w14:anchorId="1C4050C8" id="组合 168" o:spid="_x0000_s1058" style="width:411pt;height:354.35pt;mso-position-horizontal-relative:char;mso-position-vertical-relative:line" coordsize="52197,45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">
                <v:group id="组合 170" o:spid="_x0000_s1059" style="position:absolute;width:52197;height:45002" coordsize="52197,45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图片 172" o:spid="_x0000_s1060" type="#_x0000_t75" style="position:absolute;width:52197;height:45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" strokeweight="1pt">
                    <v:imagedata r:id="rId30" o:title=""/>
                  </v:shape>
                  <v:rect id="文本框 173" o:spid="_x0000_s1061" style="position:absolute;left:43897;top:24517;width:455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" filled="f" stroked="f" strokeweight=".5pt">
                    <v:stroke joinstyle="round"/>
                    <v:textbox>
                      <w:txbxContent>
                        <w:p w14:paraId="02F7CDEA" w14:textId="77777777" w:rsidR="00180471" w:rsidRDefault="00000000">
                          <w:pPr>
                            <w:rPr>
                              <w:rFonts w:hint="eastAsia"/>
                            </w:rPr>
                          </w:pPr>
                          <w:r>
                            <w:rPr>
                              <w:rFonts w:hint="eastAsia"/>
                            </w:rPr>
                            <w:t>停机</w:t>
                          </w:r>
                        </w:p>
                        <w:p w14:paraId="77A3407A" w14:textId="77777777" w:rsidR="00180471" w:rsidRDefault="00000000">
                          <w:pPr>
                            <w:rPr>
                              <w:rFonts w:hint="eastAsia"/>
                              <w:vertAlign w:val="subscript"/>
                            </w:rPr>
                          </w:pPr>
                          <w:r>
                            <w:rPr>
                              <w:rFonts w:hint="eastAsia"/>
                              <w:vertAlign w:val="subscript"/>
                            </w:rPr>
                            <w:t>i</w:t>
                          </w:r>
                        </w:p>
                        <w:p w14:paraId="4CED8A8C" w14:textId="77777777" w:rsidR="00180471" w:rsidRDefault="00180471">
                          <w:pPr>
                            <w:rPr>
                              <w:rFonts w:hint="eastAsia"/>
                              <w:vertAlign w:val="subscript"/>
                            </w:rPr>
                          </w:pPr>
                        </w:p>
                      </w:txbxContent>
                    </v:textbox>
                  </v:rect>
                  <v:rect id="文本框 175" o:spid="_x0000_s1062" style="position:absolute;left:43897;top:31946;width:455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" filled="f" stroked="f" strokeweight=".5pt">
                    <v:stroke joinstyle="round"/>
                    <v:textbox>
                      <w:txbxContent>
                        <w:p w14:paraId="38FC2F4D" w14:textId="77777777" w:rsidR="00180471" w:rsidRDefault="00000000">
                          <w:pPr>
                            <w:rPr>
                              <w:rFonts w:hint="eastAsia"/>
                            </w:rPr>
                          </w:pPr>
                          <w:r>
                            <w:rPr>
                              <w:rFonts w:hint="eastAsia"/>
                            </w:rPr>
                            <w:t>停机</w:t>
                          </w:r>
                        </w:p>
                        <w:p w14:paraId="3DAF7204" w14:textId="77777777" w:rsidR="00180471" w:rsidRDefault="00000000">
                          <w:pPr>
                            <w:rPr>
                              <w:rFonts w:hint="eastAsia"/>
                              <w:vertAlign w:val="subscript"/>
                            </w:rPr>
                          </w:pPr>
                          <w:r>
                            <w:rPr>
                              <w:rFonts w:hint="eastAsia"/>
                              <w:vertAlign w:val="subscript"/>
                            </w:rPr>
                            <w:t>i</w:t>
                          </w:r>
                        </w:p>
                        <w:p w14:paraId="0EB5E384" w14:textId="77777777" w:rsidR="00180471" w:rsidRDefault="00180471">
                          <w:pPr>
                            <w:rPr>
                              <w:rFonts w:hint="eastAsia"/>
                              <w:vertAlign w:val="subscript"/>
                            </w:rPr>
                          </w:pPr>
                        </w:p>
                      </w:txbxContent>
                    </v:textbox>
                  </v:rect>
                  <v:rect id="文本框 177" o:spid="_x0000_s1063" style="position:absolute;left:6464;top:4356;width:4051;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" filled="f" stroked="f" strokeweight=".5pt">
                    <v:stroke joinstyle="round"/>
                    <v:textbox>
                      <w:txbxContent>
                        <w:p w14:paraId="79C900AF" w14:textId="77777777" w:rsidR="00180471" w:rsidRDefault="00000000">
                          <w:pPr>
                            <w:rPr>
                              <w:rFonts w:hint="eastAsia"/>
                              <w:vertAlign w:val="subscript"/>
                            </w:rPr>
                          </w:pPr>
                          <w:r>
                            <w:rPr>
                              <w:rFonts w:hint="eastAsia"/>
                            </w:rPr>
                            <w:t>T3</w:t>
                          </w:r>
                          <w:r>
                            <w:rPr>
                              <w:rFonts w:hint="eastAsia"/>
                              <w:vertAlign w:val="subscript"/>
                            </w:rPr>
                            <w:t>m</w:t>
                          </w:r>
                        </w:p>
                        <w:p w14:paraId="2F2C26E5" w14:textId="77777777" w:rsidR="00180471" w:rsidRDefault="00180471">
                          <w:pPr>
                            <w:rPr>
                              <w:rFonts w:hint="eastAsia"/>
                              <w:vertAlign w:val="subscript"/>
                            </w:rPr>
                          </w:pPr>
                        </w:p>
                      </w:txbxContent>
                    </v:textbox>
                  </v:rect>
                  <v:rect id="文本框 179" o:spid="_x0000_s1064" style="position:absolute;left:37230;top:4451;width:395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" filled="f" stroked="f" strokeweight=".5pt">
                    <v:stroke joinstyle="round"/>
                    <v:textbox>
                      <w:txbxContent>
                        <w:p w14:paraId="7761788A" w14:textId="77777777" w:rsidR="00180471" w:rsidRDefault="00000000">
                          <w:pPr>
                            <w:rPr>
                              <w:rFonts w:hint="eastAsia"/>
                              <w:vertAlign w:val="subscript"/>
                            </w:rPr>
                          </w:pPr>
                          <w:r>
                            <w:rPr>
                              <w:rFonts w:hint="eastAsia"/>
                            </w:rPr>
                            <w:t>T3</w:t>
                          </w:r>
                          <w:r>
                            <w:rPr>
                              <w:rFonts w:hint="eastAsia"/>
                              <w:vertAlign w:val="subscript"/>
                            </w:rPr>
                            <w:t>m</w:t>
                          </w:r>
                        </w:p>
                        <w:p w14:paraId="715A4B47" w14:textId="77777777" w:rsidR="00180471" w:rsidRDefault="00180471">
                          <w:pPr>
                            <w:rPr>
                              <w:rFonts w:hint="eastAsia"/>
                              <w:vertAlign w:val="subscript"/>
                            </w:rPr>
                          </w:pPr>
                        </w:p>
                      </w:txbxContent>
                    </v:textbox>
                  </v:rect>
                  <v:rect id="文本框 181" o:spid="_x0000_s1065" style="position:absolute;left:45040;top:9023;width:390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" filled="f" stroked="f" strokeweight=".5pt">
                    <v:stroke joinstyle="round"/>
                    <v:textbox>
                      <w:txbxContent>
                        <w:p w14:paraId="11F77121" w14:textId="77777777" w:rsidR="00180471" w:rsidRDefault="00000000">
                          <w:pPr>
                            <w:rPr>
                              <w:rFonts w:hint="eastAsia"/>
                              <w:vertAlign w:val="subscript"/>
                            </w:rPr>
                          </w:pPr>
                          <w:r>
                            <w:rPr>
                              <w:rFonts w:hint="eastAsia"/>
                            </w:rPr>
                            <w:t>T3</w:t>
                          </w:r>
                          <w:r>
                            <w:rPr>
                              <w:rFonts w:hint="eastAsia"/>
                              <w:vertAlign w:val="subscript"/>
                            </w:rPr>
                            <w:t>e</w:t>
                          </w:r>
                        </w:p>
                        <w:p w14:paraId="5CBBC26C" w14:textId="77777777" w:rsidR="00180471" w:rsidRDefault="00180471">
                          <w:pPr>
                            <w:rPr>
                              <w:rFonts w:hint="eastAsia"/>
                              <w:vertAlign w:val="subscript"/>
                            </w:rPr>
                          </w:pPr>
                        </w:p>
                      </w:txbxContent>
                    </v:textbox>
                  </v:rect>
                  <v:rect id="文本框 183" o:spid="_x0000_s1066" style="position:absolute;left:22275;top:1022;width:494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" filled="f" stroked="f" strokeweight=".5pt">
                    <v:stroke joinstyle="round"/>
                    <v:textbox>
                      <w:txbxContent>
                        <w:p w14:paraId="7254A204" w14:textId="77777777" w:rsidR="00180471" w:rsidRDefault="00000000">
                          <w:pPr>
                            <w:rPr>
                              <w:rFonts w:hint="eastAsia"/>
                              <w:vertAlign w:val="subscript"/>
                            </w:rPr>
                          </w:pPr>
                          <w:r>
                            <w:rPr>
                              <w:rFonts w:hint="eastAsia"/>
                            </w:rPr>
                            <w:t>T3</w:t>
                          </w:r>
                          <w:r>
                            <w:rPr>
                              <w:rFonts w:hint="eastAsia"/>
                              <w:vertAlign w:val="subscript"/>
                            </w:rPr>
                            <w:t>n</w:t>
                          </w:r>
                        </w:p>
                        <w:p w14:paraId="33D86B1D" w14:textId="77777777" w:rsidR="00180471" w:rsidRDefault="00180471">
                          <w:pPr>
                            <w:rPr>
                              <w:rFonts w:hint="eastAsia"/>
                              <w:vertAlign w:val="subscript"/>
                            </w:rPr>
                          </w:pPr>
                        </w:p>
                        <w:p w14:paraId="10921486" w14:textId="77777777" w:rsidR="00180471" w:rsidRDefault="00180471">
                          <w:pPr>
                            <w:rPr>
                              <w:rFonts w:hint="eastAsia"/>
                              <w:vertAlign w:val="subscript"/>
                            </w:rPr>
                          </w:pPr>
                        </w:p>
                      </w:txbxContent>
                    </v:textbox>
                  </v:rect>
                  <v:rect id="文本框 185" o:spid="_x0000_s1067" style="position:absolute;left:5708;top:21564;width:503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" filled="f" stroked="f" strokeweight=".5pt">
                    <v:stroke joinstyle="round"/>
                    <v:textbox>
                      <w:txbxContent>
                        <w:p w14:paraId="1D8570A9" w14:textId="77777777" w:rsidR="00180471" w:rsidRDefault="00000000">
                          <w:pPr>
                            <w:rPr>
                              <w:rFonts w:hint="eastAsia"/>
                              <w:vertAlign w:val="subscript"/>
                            </w:rPr>
                          </w:pPr>
                          <w:r>
                            <w:rPr>
                              <w:rFonts w:hint="eastAsia"/>
                            </w:rPr>
                            <w:t>n1</w:t>
                          </w:r>
                          <w:r>
                            <w:rPr>
                              <w:rFonts w:hint="eastAsia"/>
                              <w:vertAlign w:val="subscript"/>
                            </w:rPr>
                            <w:t>s</w:t>
                          </w:r>
                        </w:p>
                        <w:p w14:paraId="233FBAFE" w14:textId="77777777" w:rsidR="00180471" w:rsidRDefault="00000000">
                          <w:pPr>
                            <w:rPr>
                              <w:rFonts w:hint="eastAsia"/>
                              <w:vertAlign w:val="subscript"/>
                            </w:rPr>
                          </w:pPr>
                          <w:r>
                            <w:rPr>
                              <w:rFonts w:hint="eastAsia"/>
                              <w:vertAlign w:val="subscript"/>
                            </w:rPr>
                            <w:t>i</w:t>
                          </w:r>
                        </w:p>
                        <w:p w14:paraId="5EF57392" w14:textId="77777777" w:rsidR="00180471" w:rsidRDefault="00180471">
                          <w:pPr>
                            <w:rPr>
                              <w:rFonts w:hint="eastAsia"/>
                              <w:vertAlign w:val="subscript"/>
                            </w:rPr>
                          </w:pPr>
                        </w:p>
                      </w:txbxContent>
                    </v:textbox>
                  </v:rect>
                  <v:rect id="文本框 187" o:spid="_x0000_s1068" style="position:absolute;left:20758;top:15563;width:503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" filled="f" stroked="f" strokeweight=".5pt">
                    <v:stroke joinstyle="round"/>
                    <v:textbox>
                      <w:txbxContent>
                        <w:p w14:paraId="307C411C" w14:textId="77777777" w:rsidR="00180471" w:rsidRDefault="00000000">
                          <w:pPr>
                            <w:rPr>
                              <w:rFonts w:hint="eastAsia"/>
                              <w:vertAlign w:val="subscript"/>
                            </w:rPr>
                          </w:pPr>
                          <w:r>
                            <w:rPr>
                              <w:rFonts w:hint="eastAsia"/>
                            </w:rPr>
                            <w:t>n1</w:t>
                          </w:r>
                          <w:r>
                            <w:rPr>
                              <w:rFonts w:hint="eastAsia"/>
                              <w:vertAlign w:val="subscript"/>
                            </w:rPr>
                            <w:t>t</w:t>
                          </w:r>
                        </w:p>
                        <w:p w14:paraId="29DA990E" w14:textId="77777777" w:rsidR="00180471" w:rsidRDefault="00000000">
                          <w:pPr>
                            <w:rPr>
                              <w:rFonts w:hint="eastAsia"/>
                              <w:vertAlign w:val="subscript"/>
                            </w:rPr>
                          </w:pPr>
                          <w:r>
                            <w:rPr>
                              <w:rFonts w:hint="eastAsia"/>
                              <w:vertAlign w:val="subscript"/>
                            </w:rPr>
                            <w:t>i</w:t>
                          </w:r>
                        </w:p>
                        <w:p w14:paraId="422E654F" w14:textId="77777777" w:rsidR="00180471" w:rsidRDefault="00180471">
                          <w:pPr>
                            <w:rPr>
                              <w:rFonts w:hint="eastAsia"/>
                              <w:vertAlign w:val="subscript"/>
                            </w:rPr>
                          </w:pPr>
                        </w:p>
                      </w:txbxContent>
                    </v:textbox>
                  </v:rect>
                  <v:rect id="文本框 189" o:spid="_x0000_s1069" style="position:absolute;left:5511;top:37852;width:370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" filled="f" stroked="f" strokeweight=".5pt">
                    <v:stroke joinstyle="round"/>
                    <v:textbox>
                      <w:txbxContent>
                        <w:p w14:paraId="2E772579" w14:textId="77777777" w:rsidR="00180471" w:rsidRDefault="00000000">
                          <w:pPr>
                            <w:rPr>
                              <w:rFonts w:hint="eastAsia"/>
                              <w:vertAlign w:val="subscript"/>
                            </w:rPr>
                          </w:pPr>
                          <w:r>
                            <w:rPr>
                              <w:rFonts w:hint="eastAsia"/>
                            </w:rPr>
                            <w:t>T1</w:t>
                          </w:r>
                          <w:r>
                            <w:rPr>
                              <w:rFonts w:hint="eastAsia"/>
                              <w:vertAlign w:val="subscript"/>
                            </w:rPr>
                            <w:t>i</w:t>
                          </w:r>
                        </w:p>
                        <w:p w14:paraId="2BE54D8D" w14:textId="77777777" w:rsidR="00180471" w:rsidRDefault="00180471">
                          <w:pPr>
                            <w:rPr>
                              <w:rFonts w:hint="eastAsia"/>
                              <w:vertAlign w:val="subscript"/>
                            </w:rPr>
                          </w:pPr>
                        </w:p>
                      </w:txbxContent>
                    </v:textbox>
                  </v:rect>
                  <v:rect id="文本框 191" o:spid="_x0000_s1070" style="position:absolute;left:20561;top:38804;width:475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" filled="f" stroked="f" strokeweight=".5pt">
                    <v:stroke joinstyle="round"/>
                    <v:textbox>
                      <w:txbxContent>
                        <w:p w14:paraId="35CB18A4" w14:textId="77777777" w:rsidR="00180471" w:rsidRDefault="00000000">
                          <w:pPr>
                            <w:rPr>
                              <w:rFonts w:hint="eastAsia"/>
                              <w:vertAlign w:val="subscript"/>
                            </w:rPr>
                          </w:pPr>
                          <w:r>
                            <w:rPr>
                              <w:rFonts w:hint="eastAsia"/>
                            </w:rPr>
                            <w:t>T1</w:t>
                          </w:r>
                          <w:r>
                            <w:rPr>
                              <w:rFonts w:hint="eastAsia"/>
                              <w:vertAlign w:val="subscript"/>
                            </w:rPr>
                            <w:t>n</w:t>
                          </w:r>
                        </w:p>
                        <w:p w14:paraId="4B7D1708" w14:textId="77777777" w:rsidR="00180471" w:rsidRDefault="00180471">
                          <w:pPr>
                            <w:rPr>
                              <w:rFonts w:hint="eastAsia"/>
                              <w:vertAlign w:val="subscript"/>
                            </w:rPr>
                          </w:pPr>
                        </w:p>
                      </w:txbxContent>
                    </v:textbox>
                  </v:rect>
                </v:group>
                <v:rect id="文本框 193" o:spid="_x0000_s1071" style="position:absolute;left:6375;top:6800;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" filled="f" stroked="f" strokeweight=".5pt">
                  <v:stroke joinstyle="round"/>
                  <v:textbox>
                    <w:txbxContent>
                      <w:p w14:paraId="4CBC81E1" w14:textId="77777777" w:rsidR="00180471" w:rsidRDefault="00000000">
                        <w:pPr>
                          <w:rPr>
                            <w:rFonts w:hint="eastAsia"/>
                            <w:vertAlign w:val="subscript"/>
                          </w:rPr>
                        </w:pPr>
                        <w:r>
                          <w:rPr>
                            <w:rFonts w:hint="eastAsia"/>
                          </w:rPr>
                          <w:t>10s</w:t>
                        </w:r>
                      </w:p>
                      <w:p w14:paraId="76CF67C1" w14:textId="77777777" w:rsidR="00180471" w:rsidRDefault="00180471">
                        <w:pPr>
                          <w:rPr>
                            <w:rFonts w:hint="eastAsia"/>
                            <w:vertAlign w:val="subscript"/>
                          </w:rPr>
                        </w:pPr>
                      </w:p>
                    </w:txbxContent>
                  </v:textbox>
                </v:rect>
                <v:rect id="文本框 195" o:spid="_x0000_s1072" style="position:absolute;left:22567;top:3181;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" filled="f" stroked="f" strokeweight=".5pt">
                  <v:stroke joinstyle="round"/>
                  <v:textbox>
                    <w:txbxContent>
                      <w:p w14:paraId="74B9FF19" w14:textId="77777777" w:rsidR="00180471" w:rsidRDefault="00000000">
                        <w:pPr>
                          <w:rPr>
                            <w:rFonts w:hint="eastAsia"/>
                            <w:vertAlign w:val="subscript"/>
                          </w:rPr>
                        </w:pPr>
                        <w:r>
                          <w:rPr>
                            <w:rFonts w:hint="eastAsia"/>
                          </w:rPr>
                          <w:t>30s</w:t>
                        </w:r>
                      </w:p>
                      <w:p w14:paraId="1E7C61E9" w14:textId="77777777" w:rsidR="00180471" w:rsidRDefault="00180471">
                        <w:pPr>
                          <w:rPr>
                            <w:rFonts w:hint="eastAsia"/>
                            <w:vertAlign w:val="subscript"/>
                          </w:rPr>
                        </w:pPr>
                      </w:p>
                    </w:txbxContent>
                  </v:textbox>
                </v:rect>
                <v:rect id="文本框 197" o:spid="_x0000_s1073" style="position:absolute;left:37141;top:6705;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" filled="f" stroked="f" strokeweight=".5pt">
                  <v:stroke joinstyle="round"/>
                  <v:textbox>
                    <w:txbxContent>
                      <w:p w14:paraId="342A4B7B" w14:textId="77777777" w:rsidR="00180471" w:rsidRDefault="00000000">
                        <w:pPr>
                          <w:rPr>
                            <w:rFonts w:hint="eastAsia"/>
                            <w:vertAlign w:val="subscript"/>
                          </w:rPr>
                        </w:pPr>
                        <w:r>
                          <w:rPr>
                            <w:rFonts w:hint="eastAsia"/>
                          </w:rPr>
                          <w:t>10s</w:t>
                        </w:r>
                      </w:p>
                      <w:p w14:paraId="559E71CB" w14:textId="77777777" w:rsidR="00180471" w:rsidRDefault="00180471">
                        <w:pPr>
                          <w:rPr>
                            <w:rFonts w:hint="eastAsia"/>
                            <w:vertAlign w:val="subscript"/>
                          </w:rPr>
                        </w:pPr>
                      </w:p>
                    </w:txbxContent>
                  </v:textbox>
                </v:rect>
                <v:rect id="文本框 199" o:spid="_x0000_s1074" style="position:absolute;left:44951;top:11277;width:38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" filled="f" stroked="f" strokeweight=".5pt">
                  <v:stroke joinstyle="round"/>
                  <v:textbox>
                    <w:txbxContent>
                      <w:p w14:paraId="6890EECA" w14:textId="77777777" w:rsidR="00180471" w:rsidRDefault="00000000">
                        <w:pPr>
                          <w:rPr>
                            <w:rFonts w:hint="eastAsia"/>
                            <w:vertAlign w:val="subscript"/>
                          </w:rPr>
                        </w:pPr>
                        <w:r>
                          <w:rPr>
                            <w:rFonts w:hint="eastAsia"/>
                          </w:rPr>
                          <w:t>10s</w:t>
                        </w:r>
                      </w:p>
                      <w:p w14:paraId="1B25B66B" w14:textId="77777777" w:rsidR="00180471" w:rsidRDefault="00180471">
                        <w:pPr>
                          <w:rPr>
                            <w:rFonts w:hint="eastAsia"/>
                            <w:vertAlign w:val="subscript"/>
                          </w:rPr>
                        </w:pPr>
                      </w:p>
                    </w:txbxContent>
                  </v:textbox>
                </v:rect>
                <v:rect id="文本框 201" o:spid="_x0000_s1075" style="position:absolute;left:5708;top:24136;width:3899;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" filled="f" stroked="f" strokeweight=".5pt">
                  <v:stroke joinstyle="round"/>
                  <v:textbox>
                    <w:txbxContent>
                      <w:p w14:paraId="2BE20931" w14:textId="77777777" w:rsidR="00180471" w:rsidRDefault="00000000">
                        <w:pPr>
                          <w:rPr>
                            <w:rFonts w:hint="eastAsia"/>
                            <w:vertAlign w:val="subscript"/>
                          </w:rPr>
                        </w:pPr>
                        <w:r>
                          <w:rPr>
                            <w:rFonts w:hint="eastAsia"/>
                          </w:rPr>
                          <w:t>10s</w:t>
                        </w:r>
                      </w:p>
                      <w:p w14:paraId="1987778B" w14:textId="77777777" w:rsidR="00180471" w:rsidRDefault="00180471">
                        <w:pPr>
                          <w:rPr>
                            <w:rFonts w:hint="eastAsia"/>
                            <w:vertAlign w:val="subscript"/>
                          </w:rPr>
                        </w:pPr>
                      </w:p>
                    </w:txbxContent>
                  </v:textbox>
                </v:rect>
                <v:rect id="文本框 203" o:spid="_x0000_s1076" style="position:absolute;left:20758;top:17945;width:3899;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" filled="f" stroked="f" strokeweight=".5pt">
                  <v:stroke joinstyle="round"/>
                  <v:textbox>
                    <w:txbxContent>
                      <w:p w14:paraId="4770BE54" w14:textId="77777777" w:rsidR="00180471" w:rsidRDefault="00000000">
                        <w:pPr>
                          <w:rPr>
                            <w:rFonts w:hint="eastAsia"/>
                            <w:vertAlign w:val="subscript"/>
                          </w:rPr>
                        </w:pPr>
                        <w:r>
                          <w:rPr>
                            <w:rFonts w:hint="eastAsia"/>
                          </w:rPr>
                          <w:t>30s</w:t>
                        </w:r>
                      </w:p>
                      <w:p w14:paraId="4B426F50" w14:textId="77777777" w:rsidR="00180471" w:rsidRDefault="00180471">
                        <w:pPr>
                          <w:rPr>
                            <w:rFonts w:hint="eastAsia"/>
                            <w:vertAlign w:val="subscript"/>
                          </w:rPr>
                        </w:pPr>
                      </w:p>
                    </w:txbxContent>
                  </v:textbox>
                </v:rect>
                <v:rect id="文本框 205" o:spid="_x0000_s1077" style="position:absolute;left:43713;top:26898;width:3899;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" filled="f" stroked="f" strokeweight=".5pt">
                  <v:stroke joinstyle="round"/>
                  <v:textbox>
                    <w:txbxContent>
                      <w:p w14:paraId="156EC79B" w14:textId="77777777" w:rsidR="00180471" w:rsidRDefault="00000000">
                        <w:pPr>
                          <w:rPr>
                            <w:rFonts w:hint="eastAsia"/>
                            <w:vertAlign w:val="subscript"/>
                          </w:rPr>
                        </w:pPr>
                        <w:r>
                          <w:rPr>
                            <w:rFonts w:hint="eastAsia"/>
                          </w:rPr>
                          <w:t>20s</w:t>
                        </w:r>
                      </w:p>
                      <w:p w14:paraId="55EC3051" w14:textId="77777777" w:rsidR="00180471" w:rsidRDefault="00180471">
                        <w:pPr>
                          <w:rPr>
                            <w:rFonts w:hint="eastAsia"/>
                            <w:vertAlign w:val="subscript"/>
                          </w:rPr>
                        </w:pPr>
                      </w:p>
                    </w:txbxContent>
                  </v:textbox>
                </v:rect>
                <w10:anchorlock/>
              </v:group>
            </w:pict>
          </mc:Fallback>
        </mc:AlternateContent>
      </w:r>
    </w:p>
    <w:p w14:paraId="534719C0" w14:textId="49D0076E" w:rsidR="00180471" w:rsidRDefault="00000000">
      <w:pPr>
        <w:pStyle w:val="aff5"/>
        <w:rPr>
          <w:rFonts w:hint="eastAsia"/>
        </w:rPr>
      </w:pPr>
      <w:r>
        <w:rPr>
          <w:rFonts w:hint="eastAsia"/>
        </w:rPr>
        <w:t>图7　循环阶段3——车速40</w:t>
      </w:r>
      <w:r w:rsidR="00A849C8">
        <w:rPr>
          <w:rFonts w:hint="eastAsia"/>
        </w:rPr>
        <w:t xml:space="preserve"> </w:t>
      </w:r>
      <w:r>
        <w:rPr>
          <w:rFonts w:hint="eastAsia"/>
        </w:rPr>
        <w:t>k</w:t>
      </w:r>
      <w:r w:rsidR="003F139A">
        <w:rPr>
          <w:rFonts w:hint="eastAsia"/>
        </w:rPr>
        <w:t>M</w:t>
      </w:r>
      <w:r>
        <w:rPr>
          <w:rFonts w:hint="eastAsia"/>
        </w:rPr>
        <w:t>/h串联条件下试验工况</w:t>
      </w:r>
    </w:p>
    <w:p w14:paraId="69B3C718" w14:textId="77777777" w:rsidR="00180471" w:rsidRDefault="00000000">
      <w:pPr>
        <w:ind w:firstLineChars="200" w:firstLine="420"/>
        <w:jc w:val="left"/>
        <w:rPr>
          <w:rFonts w:cs="宋体" w:hint="eastAsia"/>
          <w:szCs w:val="21"/>
        </w:rPr>
      </w:pPr>
      <w:r>
        <w:rPr>
          <w:rFonts w:cs="宋体" w:hint="eastAsia"/>
          <w:szCs w:val="21"/>
        </w:rPr>
        <w:t>标识说明：</w:t>
      </w:r>
    </w:p>
    <w:p w14:paraId="30E9D696" w14:textId="77777777" w:rsidR="00180471" w:rsidRDefault="00000000">
      <w:pPr>
        <w:ind w:firstLineChars="200" w:firstLine="420"/>
        <w:jc w:val="left"/>
        <w:rPr>
          <w:rFonts w:cs="宋体" w:hint="eastAsia"/>
          <w:szCs w:val="21"/>
        </w:rPr>
      </w:pPr>
      <w:r>
        <w:rPr>
          <w:rFonts w:cs="宋体" w:hint="eastAsia"/>
          <w:szCs w:val="21"/>
        </w:rPr>
        <w:t>1）T3m指驱动电机在相应转速下50%的最大持续扭矩；</w:t>
      </w:r>
    </w:p>
    <w:p w14:paraId="15D9FD6E" w14:textId="77777777" w:rsidR="00180471" w:rsidRDefault="00000000">
      <w:pPr>
        <w:ind w:firstLineChars="200" w:firstLine="420"/>
        <w:jc w:val="left"/>
        <w:rPr>
          <w:rFonts w:cs="宋体" w:hint="eastAsia"/>
          <w:szCs w:val="21"/>
        </w:rPr>
      </w:pPr>
      <w:r>
        <w:rPr>
          <w:rFonts w:cs="宋体" w:hint="eastAsia"/>
          <w:szCs w:val="21"/>
        </w:rPr>
        <w:t>2）T3n指驱动电机在相应转速下的最大持续扭矩；</w:t>
      </w:r>
    </w:p>
    <w:p w14:paraId="66DC1CA1" w14:textId="77777777" w:rsidR="00180471" w:rsidRDefault="00000000">
      <w:pPr>
        <w:ind w:firstLineChars="200" w:firstLine="420"/>
        <w:jc w:val="left"/>
        <w:rPr>
          <w:rFonts w:cs="宋体" w:hint="eastAsia"/>
          <w:szCs w:val="21"/>
        </w:rPr>
      </w:pPr>
      <w:r>
        <w:rPr>
          <w:rFonts w:cs="宋体" w:hint="eastAsia"/>
          <w:szCs w:val="21"/>
        </w:rPr>
        <w:t>3）T3e指驱动电机相应转速下进行最大能量回收时的扭矩；</w:t>
      </w:r>
    </w:p>
    <w:p w14:paraId="25434B1E" w14:textId="77777777" w:rsidR="00180471" w:rsidRDefault="00000000">
      <w:pPr>
        <w:ind w:firstLineChars="200" w:firstLine="420"/>
        <w:jc w:val="left"/>
        <w:rPr>
          <w:rFonts w:cs="宋体" w:hint="eastAsia"/>
          <w:szCs w:val="21"/>
        </w:rPr>
      </w:pPr>
      <w:r>
        <w:rPr>
          <w:rFonts w:cs="宋体" w:hint="eastAsia"/>
          <w:szCs w:val="21"/>
        </w:rPr>
        <w:t>4）n1s指发电机能够维持运转的最低转速；</w:t>
      </w:r>
    </w:p>
    <w:p w14:paraId="21A596B1" w14:textId="77777777" w:rsidR="00180471" w:rsidRDefault="00000000">
      <w:pPr>
        <w:ind w:firstLineChars="200" w:firstLine="420"/>
        <w:jc w:val="left"/>
        <w:rPr>
          <w:rFonts w:cs="宋体" w:hint="eastAsia"/>
          <w:szCs w:val="21"/>
        </w:rPr>
      </w:pPr>
      <w:r>
        <w:rPr>
          <w:rFonts w:cs="宋体" w:hint="eastAsia"/>
          <w:szCs w:val="21"/>
        </w:rPr>
        <w:t>5）n1t指发电机最大持续扭矩对应的最大转速；</w:t>
      </w:r>
    </w:p>
    <w:p w14:paraId="6892C124" w14:textId="77777777" w:rsidR="00180471" w:rsidRDefault="00000000">
      <w:pPr>
        <w:ind w:firstLineChars="200" w:firstLine="420"/>
        <w:jc w:val="left"/>
        <w:rPr>
          <w:rFonts w:cs="宋体" w:hint="eastAsia"/>
          <w:szCs w:val="21"/>
        </w:rPr>
      </w:pPr>
      <w:r>
        <w:rPr>
          <w:rFonts w:cs="宋体" w:hint="eastAsia"/>
          <w:szCs w:val="21"/>
        </w:rPr>
        <w:t>6）T1i指发电机对应最低持续运行转速下的最大持续输出扭矩；</w:t>
      </w:r>
    </w:p>
    <w:p w14:paraId="61086ECC" w14:textId="77777777" w:rsidR="00180471" w:rsidRDefault="00000000">
      <w:pPr>
        <w:ind w:firstLineChars="200" w:firstLine="420"/>
        <w:jc w:val="left"/>
        <w:rPr>
          <w:rFonts w:cs="宋体" w:hint="eastAsia"/>
          <w:szCs w:val="21"/>
        </w:rPr>
      </w:pPr>
      <w:r>
        <w:rPr>
          <w:rFonts w:cs="宋体" w:hint="eastAsia"/>
          <w:szCs w:val="21"/>
        </w:rPr>
        <w:t>7）T1n指发电机最大持续输出扭矩。</w:t>
      </w:r>
    </w:p>
    <w:p w14:paraId="1B8F7775" w14:textId="77777777" w:rsidR="00180471" w:rsidRDefault="00180471">
      <w:pPr>
        <w:pStyle w:val="af4"/>
        <w:ind w:firstLine="420"/>
        <w:rPr>
          <w:rFonts w:hint="eastAsia"/>
        </w:rPr>
      </w:pPr>
    </w:p>
    <w:p w14:paraId="69E673D5" w14:textId="77777777" w:rsidR="00180471" w:rsidRDefault="00180471">
      <w:pPr>
        <w:pStyle w:val="af4"/>
        <w:ind w:firstLineChars="0" w:firstLine="0"/>
        <w:rPr>
          <w:rFonts w:hint="eastAsia"/>
        </w:rPr>
      </w:pPr>
    </w:p>
    <w:p w14:paraId="48F69249" w14:textId="77777777" w:rsidR="00180471" w:rsidRDefault="00000000">
      <w:pPr>
        <w:pStyle w:val="aff5"/>
        <w:rPr>
          <w:rFonts w:hint="eastAsia"/>
        </w:rPr>
      </w:pPr>
      <w:r>
        <w:rPr>
          <w:noProof/>
        </w:rPr>
        <w:lastRenderedPageBreak/>
        <w:drawing>
          <wp:inline distT="0" distB="0" distL="0" distR="0" wp14:anchorId="2C46CC62" wp14:editId="331B8E5D">
            <wp:extent cx="5219700" cy="4489450"/>
            <wp:effectExtent l="0" t="0" r="0" b="635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5219700" cy="4489450"/>
                    </a:xfrm>
                    <a:prstGeom prst="rect">
                      <a:avLst/>
                    </a:prstGeom>
                    <a:noFill/>
                    <a:ln w="12700" cap="flat" cmpd="sng">
                      <a:noFill/>
                      <a:prstDash val="solid"/>
                      <a:round/>
                    </a:ln>
                  </pic:spPr>
                </pic:pic>
              </a:graphicData>
            </a:graphic>
          </wp:inline>
        </w:drawing>
      </w:r>
    </w:p>
    <w:p w14:paraId="3656E78B" w14:textId="11C10C59" w:rsidR="00180471" w:rsidRDefault="00000000">
      <w:pPr>
        <w:pStyle w:val="aff5"/>
        <w:rPr>
          <w:rFonts w:hint="eastAsia"/>
        </w:rPr>
      </w:pPr>
      <w:r>
        <w:rPr>
          <w:rFonts w:hint="eastAsia"/>
        </w:rPr>
        <w:t>图8　循环阶段4——车速80</w:t>
      </w:r>
      <w:r w:rsidR="00A849C8">
        <w:rPr>
          <w:rFonts w:hint="eastAsia"/>
        </w:rPr>
        <w:t xml:space="preserve"> </w:t>
      </w:r>
      <w:r>
        <w:rPr>
          <w:rFonts w:hint="eastAsia"/>
        </w:rPr>
        <w:t>k</w:t>
      </w:r>
      <w:r w:rsidR="003F139A">
        <w:rPr>
          <w:rFonts w:hint="eastAsia"/>
        </w:rPr>
        <w:t>M</w:t>
      </w:r>
      <w:r>
        <w:rPr>
          <w:rFonts w:hint="eastAsia"/>
        </w:rPr>
        <w:t>/h并联条件下试验工况</w:t>
      </w:r>
    </w:p>
    <w:p w14:paraId="3EFD7DFD" w14:textId="77777777" w:rsidR="00180471" w:rsidRDefault="00000000">
      <w:pPr>
        <w:ind w:firstLineChars="200" w:firstLine="420"/>
        <w:jc w:val="left"/>
        <w:rPr>
          <w:rFonts w:cs="宋体" w:hint="eastAsia"/>
          <w:szCs w:val="21"/>
        </w:rPr>
      </w:pPr>
      <w:r>
        <w:rPr>
          <w:rFonts w:cs="宋体" w:hint="eastAsia"/>
          <w:szCs w:val="21"/>
        </w:rPr>
        <w:t>标识说明：</w:t>
      </w:r>
    </w:p>
    <w:p w14:paraId="1DD7191F" w14:textId="77777777" w:rsidR="00180471" w:rsidRDefault="00000000">
      <w:pPr>
        <w:ind w:firstLineChars="200" w:firstLine="420"/>
        <w:jc w:val="left"/>
        <w:rPr>
          <w:rFonts w:cs="宋体" w:hint="eastAsia"/>
          <w:szCs w:val="21"/>
        </w:rPr>
      </w:pPr>
      <w:r>
        <w:rPr>
          <w:rFonts w:cs="宋体" w:hint="eastAsia"/>
          <w:szCs w:val="21"/>
        </w:rPr>
        <w:t>1）T3m指驱动电机在相应转速下50%的最大持续扭矩；</w:t>
      </w:r>
    </w:p>
    <w:p w14:paraId="5FEB754E" w14:textId="77777777" w:rsidR="00180471" w:rsidRDefault="00000000">
      <w:pPr>
        <w:ind w:firstLineChars="200" w:firstLine="420"/>
        <w:jc w:val="left"/>
        <w:rPr>
          <w:rFonts w:cs="宋体" w:hint="eastAsia"/>
          <w:szCs w:val="21"/>
        </w:rPr>
      </w:pPr>
      <w:r>
        <w:rPr>
          <w:rFonts w:cs="宋体" w:hint="eastAsia"/>
          <w:szCs w:val="21"/>
        </w:rPr>
        <w:t>2）T3n指驱动电机在相应转速下的最大持续扭矩；</w:t>
      </w:r>
    </w:p>
    <w:p w14:paraId="67001045" w14:textId="65F12D0A" w:rsidR="00180471" w:rsidRDefault="00000000">
      <w:pPr>
        <w:ind w:firstLineChars="200" w:firstLine="420"/>
        <w:jc w:val="left"/>
        <w:rPr>
          <w:rFonts w:cs="宋体" w:hint="eastAsia"/>
          <w:szCs w:val="21"/>
        </w:rPr>
      </w:pPr>
      <w:r>
        <w:rPr>
          <w:rFonts w:cs="宋体" w:hint="eastAsia"/>
          <w:szCs w:val="21"/>
        </w:rPr>
        <w:t>3）T3d指驱动电机在相应转速下以最小功率驱动时输出的扭矩；</w:t>
      </w:r>
    </w:p>
    <w:p w14:paraId="087D063B" w14:textId="77777777" w:rsidR="00180471" w:rsidRDefault="00000000">
      <w:pPr>
        <w:ind w:firstLineChars="200" w:firstLine="420"/>
        <w:jc w:val="left"/>
        <w:rPr>
          <w:rFonts w:cs="宋体" w:hint="eastAsia"/>
          <w:szCs w:val="21"/>
        </w:rPr>
      </w:pPr>
      <w:r>
        <w:rPr>
          <w:rFonts w:cs="宋体" w:hint="eastAsia"/>
          <w:szCs w:val="21"/>
        </w:rPr>
        <w:t>4）T3e指驱动电机相应转速下进行最大能量回收时的扭矩；</w:t>
      </w:r>
    </w:p>
    <w:p w14:paraId="3F64ACC5" w14:textId="77777777" w:rsidR="00180471" w:rsidRDefault="00000000">
      <w:pPr>
        <w:ind w:firstLineChars="200" w:firstLine="420"/>
        <w:jc w:val="left"/>
        <w:rPr>
          <w:rFonts w:cs="宋体" w:hint="eastAsia"/>
          <w:szCs w:val="21"/>
        </w:rPr>
      </w:pPr>
      <w:r>
        <w:rPr>
          <w:rFonts w:cs="宋体" w:hint="eastAsia"/>
          <w:szCs w:val="21"/>
        </w:rPr>
        <w:t>5）T2max指发动机在相应转速下的最大净扭矩；</w:t>
      </w:r>
    </w:p>
    <w:p w14:paraId="1444E945" w14:textId="77777777" w:rsidR="00180471" w:rsidRDefault="00000000">
      <w:pPr>
        <w:ind w:firstLineChars="200" w:firstLine="420"/>
        <w:jc w:val="left"/>
        <w:rPr>
          <w:rFonts w:cs="宋体" w:hint="eastAsia"/>
          <w:szCs w:val="21"/>
        </w:rPr>
      </w:pPr>
      <w:r>
        <w:rPr>
          <w:rFonts w:cs="宋体" w:hint="eastAsia"/>
          <w:szCs w:val="21"/>
        </w:rPr>
        <w:t>6）T1n指发电机在相应转速下最大持续输出扭矩；</w:t>
      </w:r>
    </w:p>
    <w:p w14:paraId="32B5BE87" w14:textId="77777777" w:rsidR="00180471" w:rsidRDefault="00000000">
      <w:pPr>
        <w:ind w:firstLineChars="200" w:firstLine="420"/>
        <w:jc w:val="left"/>
        <w:rPr>
          <w:rFonts w:cs="宋体" w:hint="eastAsia"/>
          <w:szCs w:val="21"/>
        </w:rPr>
      </w:pPr>
      <w:r>
        <w:rPr>
          <w:rFonts w:cs="宋体" w:hint="eastAsia"/>
          <w:szCs w:val="21"/>
        </w:rPr>
        <w:t>7）T1m指发电机在相应转速下50%的最大持续扭矩；</w:t>
      </w:r>
    </w:p>
    <w:p w14:paraId="015B1F4F" w14:textId="77777777" w:rsidR="00180471" w:rsidRDefault="00000000">
      <w:pPr>
        <w:ind w:firstLineChars="200" w:firstLine="420"/>
        <w:jc w:val="left"/>
        <w:rPr>
          <w:rFonts w:cs="宋体" w:hint="eastAsia"/>
          <w:szCs w:val="21"/>
        </w:rPr>
      </w:pPr>
      <w:r>
        <w:rPr>
          <w:rFonts w:cs="宋体" w:hint="eastAsia"/>
          <w:szCs w:val="21"/>
        </w:rPr>
        <w:t>8）T1p指发电机在相应转速下的峰值扭矩；</w:t>
      </w:r>
    </w:p>
    <w:p w14:paraId="1FCCBA25" w14:textId="77777777" w:rsidR="00180471" w:rsidRDefault="00000000">
      <w:pPr>
        <w:ind w:firstLineChars="200" w:firstLine="420"/>
        <w:jc w:val="left"/>
        <w:rPr>
          <w:rFonts w:cs="宋体" w:hint="eastAsia"/>
          <w:szCs w:val="21"/>
        </w:rPr>
      </w:pPr>
      <w:r>
        <w:rPr>
          <w:rFonts w:cs="宋体" w:hint="eastAsia"/>
          <w:szCs w:val="21"/>
        </w:rPr>
        <w:t>9）T1d指发电机在相应转速下以最小功率发电时的扭矩；</w:t>
      </w:r>
    </w:p>
    <w:p w14:paraId="0C0DE9DF" w14:textId="77777777" w:rsidR="00180471" w:rsidRDefault="00000000">
      <w:pPr>
        <w:ind w:firstLineChars="200" w:firstLine="420"/>
        <w:jc w:val="left"/>
        <w:rPr>
          <w:rFonts w:cs="宋体" w:hint="eastAsia"/>
          <w:szCs w:val="21"/>
        </w:rPr>
      </w:pPr>
      <w:r>
        <w:rPr>
          <w:rFonts w:cs="宋体" w:hint="eastAsia"/>
          <w:szCs w:val="21"/>
        </w:rPr>
        <w:t>10）T1p峰值扭矩持续时间可根据机型适配。</w:t>
      </w:r>
    </w:p>
    <w:p w14:paraId="0CD1D97B" w14:textId="77777777" w:rsidR="00180471" w:rsidRDefault="00180471">
      <w:pPr>
        <w:spacing w:line="400" w:lineRule="exact"/>
        <w:jc w:val="left"/>
        <w:rPr>
          <w:rFonts w:hint="eastAsia"/>
          <w:sz w:val="24"/>
        </w:rPr>
      </w:pPr>
    </w:p>
    <w:p w14:paraId="69910E1F" w14:textId="77777777" w:rsidR="00180471" w:rsidRDefault="00180471">
      <w:pPr>
        <w:spacing w:line="400" w:lineRule="exact"/>
        <w:jc w:val="left"/>
        <w:rPr>
          <w:rFonts w:hint="eastAsia"/>
          <w:sz w:val="24"/>
        </w:rPr>
      </w:pPr>
    </w:p>
    <w:p w14:paraId="7CD7B9ED" w14:textId="77777777" w:rsidR="00180471" w:rsidRDefault="00180471">
      <w:pPr>
        <w:spacing w:line="400" w:lineRule="exact"/>
        <w:jc w:val="left"/>
        <w:rPr>
          <w:rFonts w:hint="eastAsia"/>
          <w:sz w:val="24"/>
        </w:rPr>
      </w:pPr>
    </w:p>
    <w:p w14:paraId="7B04A896" w14:textId="77777777" w:rsidR="00180471" w:rsidRDefault="00180471">
      <w:pPr>
        <w:spacing w:line="400" w:lineRule="exact"/>
        <w:jc w:val="left"/>
        <w:rPr>
          <w:rFonts w:hint="eastAsia"/>
          <w:sz w:val="24"/>
        </w:rPr>
      </w:pPr>
    </w:p>
    <w:p w14:paraId="7CC48D7B" w14:textId="77777777" w:rsidR="00180471" w:rsidRDefault="00180471">
      <w:pPr>
        <w:spacing w:line="400" w:lineRule="exact"/>
        <w:jc w:val="left"/>
        <w:rPr>
          <w:rFonts w:hint="eastAsia"/>
          <w:sz w:val="24"/>
        </w:rPr>
      </w:pPr>
    </w:p>
    <w:p w14:paraId="1B74A5CA" w14:textId="77777777" w:rsidR="00180471" w:rsidRDefault="00000000">
      <w:pPr>
        <w:pStyle w:val="aff5"/>
        <w:rPr>
          <w:rFonts w:hint="eastAsia"/>
        </w:rPr>
      </w:pPr>
      <w:r>
        <w:rPr>
          <w:noProof/>
        </w:rPr>
        <w:lastRenderedPageBreak/>
        <w:drawing>
          <wp:inline distT="0" distB="0" distL="0" distR="0" wp14:anchorId="4331598E" wp14:editId="57457945">
            <wp:extent cx="5039995" cy="4345305"/>
            <wp:effectExtent l="0" t="0" r="8255" b="0"/>
            <wp:docPr id="784599638" name="图片 1"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599638" name="图片 1" descr="图片包含 图形用户界面&#10;&#10;AI 生成的内容可能不正确。"/>
                    <pic:cNvPicPr>
                      <a:picLocks noChangeAspect="1"/>
                    </pic:cNvPicPr>
                  </pic:nvPicPr>
                  <pic:blipFill>
                    <a:blip r:embed="rId32"/>
                    <a:stretch>
                      <a:fillRect/>
                    </a:stretch>
                  </pic:blipFill>
                  <pic:spPr>
                    <a:xfrm>
                      <a:off x="0" y="0"/>
                      <a:ext cx="5040000" cy="4345478"/>
                    </a:xfrm>
                    <a:prstGeom prst="rect">
                      <a:avLst/>
                    </a:prstGeom>
                  </pic:spPr>
                </pic:pic>
              </a:graphicData>
            </a:graphic>
          </wp:inline>
        </w:drawing>
      </w:r>
    </w:p>
    <w:p w14:paraId="650904D5" w14:textId="77777777" w:rsidR="00180471" w:rsidRDefault="00000000">
      <w:pPr>
        <w:pStyle w:val="aff5"/>
        <w:rPr>
          <w:rFonts w:hint="eastAsia"/>
        </w:rPr>
      </w:pPr>
      <w:r>
        <w:rPr>
          <w:rFonts w:hint="eastAsia"/>
        </w:rPr>
        <w:t>图9　循环阶段5——最高持续车速并联条件下试验工况</w:t>
      </w:r>
    </w:p>
    <w:p w14:paraId="260B400A" w14:textId="77777777" w:rsidR="00180471" w:rsidRDefault="00000000">
      <w:pPr>
        <w:ind w:firstLineChars="200" w:firstLine="420"/>
        <w:jc w:val="left"/>
        <w:rPr>
          <w:rFonts w:cs="宋体" w:hint="eastAsia"/>
          <w:szCs w:val="21"/>
        </w:rPr>
      </w:pPr>
      <w:r>
        <w:rPr>
          <w:rFonts w:cs="宋体" w:hint="eastAsia"/>
          <w:szCs w:val="21"/>
        </w:rPr>
        <w:t>标识说明：</w:t>
      </w:r>
    </w:p>
    <w:p w14:paraId="18A47F40" w14:textId="77777777" w:rsidR="00180471" w:rsidRDefault="00000000">
      <w:pPr>
        <w:ind w:firstLineChars="200" w:firstLine="420"/>
        <w:jc w:val="left"/>
        <w:rPr>
          <w:rFonts w:cs="宋体" w:hint="eastAsia"/>
          <w:szCs w:val="21"/>
        </w:rPr>
      </w:pPr>
      <w:r>
        <w:rPr>
          <w:rFonts w:cs="宋体" w:hint="eastAsia"/>
          <w:szCs w:val="21"/>
        </w:rPr>
        <w:t>1）T3n指驱动电机在相应转速下的最大持续扭矩；</w:t>
      </w:r>
    </w:p>
    <w:p w14:paraId="79B275E4" w14:textId="77777777" w:rsidR="00180471" w:rsidRDefault="00000000">
      <w:pPr>
        <w:ind w:firstLineChars="200" w:firstLine="420"/>
        <w:jc w:val="left"/>
        <w:rPr>
          <w:rFonts w:cs="宋体" w:hint="eastAsia"/>
          <w:szCs w:val="21"/>
        </w:rPr>
      </w:pPr>
      <w:r>
        <w:rPr>
          <w:rFonts w:cs="宋体" w:hint="eastAsia"/>
          <w:szCs w:val="21"/>
        </w:rPr>
        <w:t>2）T3p指驱动电机在相应转速下的最大峰值扭矩；</w:t>
      </w:r>
    </w:p>
    <w:p w14:paraId="4E619C25" w14:textId="77777777" w:rsidR="00180471" w:rsidRDefault="00000000">
      <w:pPr>
        <w:ind w:firstLineChars="200" w:firstLine="420"/>
        <w:jc w:val="left"/>
        <w:rPr>
          <w:rFonts w:cs="宋体" w:hint="eastAsia"/>
          <w:szCs w:val="21"/>
        </w:rPr>
      </w:pPr>
      <w:r>
        <w:rPr>
          <w:rFonts w:cs="宋体" w:hint="eastAsia"/>
          <w:szCs w:val="21"/>
        </w:rPr>
        <w:t>3）T3d指驱动电机在相应转速下以最小功率驱动时输出的扭矩；</w:t>
      </w:r>
    </w:p>
    <w:p w14:paraId="11B01C13" w14:textId="77777777" w:rsidR="00180471" w:rsidRDefault="00000000">
      <w:pPr>
        <w:ind w:firstLineChars="200" w:firstLine="420"/>
        <w:jc w:val="left"/>
        <w:rPr>
          <w:rFonts w:cs="宋体" w:hint="eastAsia"/>
          <w:szCs w:val="21"/>
        </w:rPr>
      </w:pPr>
      <w:r>
        <w:rPr>
          <w:rFonts w:cs="宋体" w:hint="eastAsia"/>
          <w:szCs w:val="21"/>
        </w:rPr>
        <w:t>4）T3e指驱动电机相应转速下进行最大能量回收时的扭矩；</w:t>
      </w:r>
    </w:p>
    <w:p w14:paraId="2C31B635" w14:textId="77777777" w:rsidR="00180471" w:rsidRDefault="00000000">
      <w:pPr>
        <w:ind w:firstLineChars="200" w:firstLine="420"/>
        <w:jc w:val="left"/>
        <w:rPr>
          <w:rFonts w:cs="宋体" w:hint="eastAsia"/>
          <w:szCs w:val="21"/>
        </w:rPr>
      </w:pPr>
      <w:r>
        <w:rPr>
          <w:rFonts w:cs="宋体" w:hint="eastAsia"/>
          <w:szCs w:val="21"/>
        </w:rPr>
        <w:t>5）T2max指发动机在相应转速下的最大净扭矩；</w:t>
      </w:r>
    </w:p>
    <w:p w14:paraId="0A27D6AA" w14:textId="77777777" w:rsidR="00180471" w:rsidRDefault="00000000">
      <w:pPr>
        <w:ind w:firstLineChars="200" w:firstLine="420"/>
        <w:jc w:val="left"/>
        <w:rPr>
          <w:rFonts w:cs="宋体" w:hint="eastAsia"/>
          <w:szCs w:val="21"/>
        </w:rPr>
      </w:pPr>
      <w:r>
        <w:rPr>
          <w:rFonts w:cs="宋体" w:hint="eastAsia"/>
          <w:szCs w:val="21"/>
        </w:rPr>
        <w:t>6）T1n指发电机在相应转速下最大持续输出扭矩；</w:t>
      </w:r>
    </w:p>
    <w:p w14:paraId="3562EF35" w14:textId="77777777" w:rsidR="00180471" w:rsidRDefault="00000000">
      <w:pPr>
        <w:ind w:firstLineChars="200" w:firstLine="420"/>
        <w:jc w:val="left"/>
        <w:rPr>
          <w:rFonts w:cs="宋体" w:hint="eastAsia"/>
          <w:szCs w:val="21"/>
        </w:rPr>
      </w:pPr>
      <w:r>
        <w:rPr>
          <w:rFonts w:cs="宋体" w:hint="eastAsia"/>
          <w:szCs w:val="21"/>
        </w:rPr>
        <w:t>7）T1m指发电机在相应转速下50%的最大持续扭矩；</w:t>
      </w:r>
    </w:p>
    <w:p w14:paraId="2F7F879E" w14:textId="77777777" w:rsidR="00180471" w:rsidRDefault="00000000">
      <w:pPr>
        <w:ind w:firstLineChars="200" w:firstLine="420"/>
        <w:jc w:val="left"/>
        <w:rPr>
          <w:rFonts w:cs="宋体" w:hint="eastAsia"/>
          <w:szCs w:val="21"/>
        </w:rPr>
      </w:pPr>
      <w:r>
        <w:rPr>
          <w:rFonts w:cs="宋体" w:hint="eastAsia"/>
          <w:szCs w:val="21"/>
        </w:rPr>
        <w:t>8）T1p指发电机在相应转速下的峰值扭矩；</w:t>
      </w:r>
    </w:p>
    <w:p w14:paraId="4A827730" w14:textId="77777777" w:rsidR="00180471" w:rsidRDefault="00000000">
      <w:pPr>
        <w:ind w:firstLineChars="200" w:firstLine="420"/>
        <w:jc w:val="left"/>
        <w:rPr>
          <w:rFonts w:cs="宋体" w:hint="eastAsia"/>
          <w:szCs w:val="21"/>
        </w:rPr>
      </w:pPr>
      <w:r>
        <w:rPr>
          <w:rFonts w:cs="宋体" w:hint="eastAsia"/>
          <w:szCs w:val="21"/>
        </w:rPr>
        <w:t>9）T1d指发电机在相应转速下以最小功率发电时的扭矩；</w:t>
      </w:r>
    </w:p>
    <w:p w14:paraId="0A234E86" w14:textId="77777777" w:rsidR="00180471" w:rsidRDefault="00000000">
      <w:pPr>
        <w:ind w:firstLineChars="200" w:firstLine="420"/>
        <w:jc w:val="left"/>
        <w:rPr>
          <w:rFonts w:cs="宋体" w:hint="eastAsia"/>
          <w:szCs w:val="21"/>
        </w:rPr>
      </w:pPr>
      <w:r>
        <w:rPr>
          <w:rFonts w:cs="宋体" w:hint="eastAsia"/>
          <w:szCs w:val="21"/>
        </w:rPr>
        <w:t>10）T1p和T3p峰值扭矩持续时间可根据机型适配。</w:t>
      </w:r>
    </w:p>
    <w:p w14:paraId="0788153E" w14:textId="77777777" w:rsidR="00180471" w:rsidRDefault="00180471">
      <w:pPr>
        <w:spacing w:line="400" w:lineRule="exact"/>
        <w:jc w:val="left"/>
        <w:rPr>
          <w:rFonts w:hint="eastAsia"/>
          <w:sz w:val="24"/>
        </w:rPr>
      </w:pPr>
    </w:p>
    <w:p w14:paraId="0AA3A599" w14:textId="77777777" w:rsidR="00180471" w:rsidRDefault="00000000">
      <w:pPr>
        <w:pStyle w:val="aff"/>
        <w:rPr>
          <w:rFonts w:hint="eastAsia"/>
        </w:rPr>
      </w:pPr>
      <w:bookmarkStart w:id="43" w:name="_Toc216535844"/>
      <w:bookmarkStart w:id="44" w:name="_Toc12173"/>
      <w:bookmarkStart w:id="45" w:name="_Toc31577"/>
      <w:r>
        <w:rPr>
          <w:rFonts w:hint="eastAsia"/>
        </w:rPr>
        <w:t>7　结果评价</w:t>
      </w:r>
      <w:bookmarkEnd w:id="43"/>
    </w:p>
    <w:p w14:paraId="4314894B" w14:textId="77777777" w:rsidR="00180471" w:rsidRDefault="00000000">
      <w:pPr>
        <w:pStyle w:val="afe"/>
        <w:rPr>
          <w:rFonts w:hint="eastAsia"/>
        </w:rPr>
      </w:pPr>
      <w:bookmarkStart w:id="46" w:name="_Toc216535845"/>
      <w:bookmarkStart w:id="47" w:name="OLE_LINK6"/>
      <w:r>
        <w:rPr>
          <w:rFonts w:hint="eastAsia"/>
        </w:rPr>
        <w:t>7.1　性能评价</w:t>
      </w:r>
      <w:bookmarkEnd w:id="46"/>
    </w:p>
    <w:bookmarkEnd w:id="44"/>
    <w:bookmarkEnd w:id="45"/>
    <w:bookmarkEnd w:id="47"/>
    <w:p w14:paraId="05E3CA42" w14:textId="77777777" w:rsidR="00180471" w:rsidRDefault="00000000">
      <w:pPr>
        <w:ind w:firstLineChars="200" w:firstLine="420"/>
        <w:rPr>
          <w:rFonts w:hint="eastAsia"/>
        </w:rPr>
      </w:pPr>
      <w:r>
        <w:rPr>
          <w:rFonts w:hint="eastAsia"/>
        </w:rPr>
        <w:t>在开展耐久试验前与试验后，分别针对混合动力总成、发动机、发电机以及驱动电机开展性能测试，并依据以下要求进行评估（表4）</w:t>
      </w:r>
    </w:p>
    <w:p w14:paraId="0ED2E872" w14:textId="77777777" w:rsidR="00180471" w:rsidRDefault="00000000">
      <w:pPr>
        <w:pStyle w:val="aff5"/>
        <w:rPr>
          <w:rFonts w:hint="eastAsia"/>
        </w:rPr>
      </w:pPr>
      <w:r>
        <w:rPr>
          <w:rFonts w:hint="eastAsia"/>
        </w:rPr>
        <w:lastRenderedPageBreak/>
        <w:t>表7　耐久试验后性能参数评价要求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239"/>
        <w:gridCol w:w="3096"/>
      </w:tblGrid>
      <w:tr w:rsidR="00180471" w14:paraId="04D0A9A5" w14:textId="77777777">
        <w:trPr>
          <w:jc w:val="center"/>
        </w:trPr>
        <w:tc>
          <w:tcPr>
            <w:tcW w:w="1951" w:type="dxa"/>
            <w:tcBorders>
              <w:top w:val="single" w:sz="12" w:space="0" w:color="auto"/>
              <w:left w:val="single" w:sz="12" w:space="0" w:color="auto"/>
              <w:bottom w:val="single" w:sz="4" w:space="0" w:color="auto"/>
            </w:tcBorders>
            <w:noWrap/>
            <w:vAlign w:val="center"/>
          </w:tcPr>
          <w:p w14:paraId="4C2C262B" w14:textId="77777777" w:rsidR="00180471" w:rsidRDefault="00000000">
            <w:pPr>
              <w:spacing w:line="400" w:lineRule="exact"/>
              <w:jc w:val="center"/>
              <w:rPr>
                <w:rFonts w:cs="宋体" w:hint="eastAsia"/>
                <w:sz w:val="18"/>
                <w:szCs w:val="18"/>
              </w:rPr>
            </w:pPr>
            <w:r>
              <w:rPr>
                <w:rFonts w:cs="宋体" w:hint="eastAsia"/>
                <w:sz w:val="18"/>
                <w:szCs w:val="18"/>
              </w:rPr>
              <w:t>被测件</w:t>
            </w:r>
          </w:p>
        </w:tc>
        <w:tc>
          <w:tcPr>
            <w:tcW w:w="4239" w:type="dxa"/>
            <w:tcBorders>
              <w:top w:val="single" w:sz="12" w:space="0" w:color="auto"/>
              <w:bottom w:val="single" w:sz="12" w:space="0" w:color="auto"/>
            </w:tcBorders>
            <w:noWrap/>
            <w:vAlign w:val="center"/>
          </w:tcPr>
          <w:p w14:paraId="54C127C5" w14:textId="77777777" w:rsidR="00180471" w:rsidRDefault="00000000">
            <w:pPr>
              <w:spacing w:line="400" w:lineRule="exact"/>
              <w:jc w:val="center"/>
              <w:rPr>
                <w:rFonts w:cs="宋体" w:hint="eastAsia"/>
                <w:sz w:val="18"/>
                <w:szCs w:val="18"/>
              </w:rPr>
            </w:pPr>
            <w:r>
              <w:rPr>
                <w:rFonts w:cs="宋体" w:hint="eastAsia"/>
                <w:sz w:val="18"/>
                <w:szCs w:val="18"/>
              </w:rPr>
              <w:t>性能参数</w:t>
            </w:r>
          </w:p>
        </w:tc>
        <w:tc>
          <w:tcPr>
            <w:tcW w:w="3096" w:type="dxa"/>
            <w:tcBorders>
              <w:top w:val="single" w:sz="12" w:space="0" w:color="auto"/>
              <w:bottom w:val="single" w:sz="12" w:space="0" w:color="auto"/>
              <w:right w:val="single" w:sz="12" w:space="0" w:color="auto"/>
            </w:tcBorders>
            <w:noWrap/>
            <w:vAlign w:val="center"/>
          </w:tcPr>
          <w:p w14:paraId="111F9CD7" w14:textId="77777777" w:rsidR="00180471" w:rsidRDefault="00000000">
            <w:pPr>
              <w:spacing w:line="400" w:lineRule="exact"/>
              <w:jc w:val="center"/>
              <w:rPr>
                <w:rFonts w:cs="宋体" w:hint="eastAsia"/>
                <w:sz w:val="18"/>
                <w:szCs w:val="18"/>
              </w:rPr>
            </w:pPr>
            <w:r>
              <w:rPr>
                <w:rFonts w:cs="宋体" w:hint="eastAsia"/>
                <w:sz w:val="18"/>
                <w:szCs w:val="18"/>
              </w:rPr>
              <w:t>指标限值</w:t>
            </w:r>
          </w:p>
        </w:tc>
      </w:tr>
      <w:tr w:rsidR="00180471" w14:paraId="6E27C258" w14:textId="77777777">
        <w:trPr>
          <w:jc w:val="center"/>
        </w:trPr>
        <w:tc>
          <w:tcPr>
            <w:tcW w:w="1951" w:type="dxa"/>
            <w:vMerge w:val="restart"/>
            <w:tcBorders>
              <w:top w:val="single" w:sz="12" w:space="0" w:color="auto"/>
              <w:left w:val="single" w:sz="12" w:space="0" w:color="auto"/>
            </w:tcBorders>
            <w:noWrap/>
            <w:vAlign w:val="center"/>
          </w:tcPr>
          <w:p w14:paraId="5408C1A2" w14:textId="77777777" w:rsidR="00180471" w:rsidRDefault="00000000">
            <w:pPr>
              <w:spacing w:line="400" w:lineRule="exact"/>
              <w:jc w:val="center"/>
              <w:rPr>
                <w:rFonts w:cs="宋体" w:hint="eastAsia"/>
                <w:sz w:val="18"/>
                <w:szCs w:val="18"/>
              </w:rPr>
            </w:pPr>
            <w:r>
              <w:rPr>
                <w:rFonts w:cs="宋体" w:hint="eastAsia"/>
                <w:sz w:val="18"/>
                <w:szCs w:val="18"/>
              </w:rPr>
              <w:t>混合动力总成</w:t>
            </w:r>
          </w:p>
        </w:tc>
        <w:tc>
          <w:tcPr>
            <w:tcW w:w="4239" w:type="dxa"/>
            <w:tcBorders>
              <w:top w:val="single" w:sz="12" w:space="0" w:color="auto"/>
            </w:tcBorders>
            <w:noWrap/>
            <w:vAlign w:val="center"/>
          </w:tcPr>
          <w:p w14:paraId="6EF94182" w14:textId="77777777" w:rsidR="00180471" w:rsidRDefault="00000000">
            <w:pPr>
              <w:spacing w:line="400" w:lineRule="exact"/>
              <w:jc w:val="center"/>
              <w:rPr>
                <w:rFonts w:cs="宋体" w:hint="eastAsia"/>
                <w:sz w:val="18"/>
                <w:szCs w:val="18"/>
              </w:rPr>
            </w:pPr>
            <w:r>
              <w:rPr>
                <w:rFonts w:cs="宋体" w:hint="eastAsia"/>
                <w:sz w:val="18"/>
                <w:szCs w:val="18"/>
              </w:rPr>
              <w:t>最高油电转化率试验前、后变化率</w:t>
            </w:r>
          </w:p>
        </w:tc>
        <w:tc>
          <w:tcPr>
            <w:tcW w:w="3096" w:type="dxa"/>
            <w:tcBorders>
              <w:top w:val="single" w:sz="12" w:space="0" w:color="auto"/>
              <w:right w:val="single" w:sz="12" w:space="0" w:color="auto"/>
            </w:tcBorders>
            <w:noWrap/>
            <w:vAlign w:val="center"/>
          </w:tcPr>
          <w:p w14:paraId="6B531A60" w14:textId="77777777" w:rsidR="00180471" w:rsidRDefault="00000000">
            <w:pPr>
              <w:spacing w:line="400" w:lineRule="exact"/>
              <w:jc w:val="center"/>
              <w:rPr>
                <w:rFonts w:cs="宋体" w:hint="eastAsia"/>
                <w:sz w:val="18"/>
                <w:szCs w:val="18"/>
              </w:rPr>
            </w:pPr>
            <w:r>
              <w:rPr>
                <w:rFonts w:cs="宋体" w:hint="eastAsia"/>
                <w:sz w:val="18"/>
                <w:szCs w:val="18"/>
              </w:rPr>
              <w:t>≤10%</w:t>
            </w:r>
          </w:p>
        </w:tc>
      </w:tr>
      <w:tr w:rsidR="00180471" w14:paraId="1A94B7E0" w14:textId="77777777">
        <w:trPr>
          <w:jc w:val="center"/>
        </w:trPr>
        <w:tc>
          <w:tcPr>
            <w:tcW w:w="1951" w:type="dxa"/>
            <w:vMerge/>
            <w:tcBorders>
              <w:left w:val="single" w:sz="12" w:space="0" w:color="auto"/>
            </w:tcBorders>
            <w:noWrap/>
            <w:vAlign w:val="center"/>
          </w:tcPr>
          <w:p w14:paraId="06579259" w14:textId="77777777" w:rsidR="00180471" w:rsidRDefault="00180471">
            <w:pPr>
              <w:rPr>
                <w:rFonts w:hint="eastAsia"/>
              </w:rPr>
            </w:pPr>
          </w:p>
        </w:tc>
        <w:tc>
          <w:tcPr>
            <w:tcW w:w="4239" w:type="dxa"/>
            <w:noWrap/>
            <w:vAlign w:val="center"/>
          </w:tcPr>
          <w:p w14:paraId="689614DB" w14:textId="77777777" w:rsidR="00180471" w:rsidRDefault="00000000">
            <w:pPr>
              <w:spacing w:line="400" w:lineRule="exact"/>
              <w:jc w:val="center"/>
              <w:rPr>
                <w:rFonts w:cs="宋体" w:hint="eastAsia"/>
                <w:sz w:val="18"/>
                <w:szCs w:val="18"/>
              </w:rPr>
            </w:pPr>
            <w:r>
              <w:rPr>
                <w:rFonts w:cs="宋体" w:hint="eastAsia"/>
                <w:sz w:val="18"/>
                <w:szCs w:val="18"/>
              </w:rPr>
              <w:t>NVH</w:t>
            </w:r>
          </w:p>
        </w:tc>
        <w:tc>
          <w:tcPr>
            <w:tcW w:w="3096" w:type="dxa"/>
            <w:tcBorders>
              <w:right w:val="single" w:sz="12" w:space="0" w:color="auto"/>
            </w:tcBorders>
            <w:noWrap/>
            <w:vAlign w:val="center"/>
          </w:tcPr>
          <w:p w14:paraId="60AAFC0F" w14:textId="77777777" w:rsidR="00180471" w:rsidRDefault="00000000">
            <w:pPr>
              <w:spacing w:line="400" w:lineRule="exact"/>
              <w:jc w:val="center"/>
              <w:rPr>
                <w:rFonts w:cs="宋体" w:hint="eastAsia"/>
                <w:sz w:val="18"/>
                <w:szCs w:val="18"/>
              </w:rPr>
            </w:pPr>
            <w:r>
              <w:rPr>
                <w:rFonts w:cs="宋体" w:hint="eastAsia"/>
                <w:sz w:val="18"/>
                <w:szCs w:val="18"/>
              </w:rPr>
              <w:t>运转时无异响</w:t>
            </w:r>
          </w:p>
        </w:tc>
      </w:tr>
      <w:tr w:rsidR="00180471" w14:paraId="4C40A99F" w14:textId="77777777">
        <w:trPr>
          <w:jc w:val="center"/>
        </w:trPr>
        <w:tc>
          <w:tcPr>
            <w:tcW w:w="1951" w:type="dxa"/>
            <w:vMerge w:val="restart"/>
            <w:tcBorders>
              <w:left w:val="single" w:sz="12" w:space="0" w:color="auto"/>
            </w:tcBorders>
            <w:noWrap/>
            <w:vAlign w:val="center"/>
          </w:tcPr>
          <w:p w14:paraId="565EB97B" w14:textId="77777777" w:rsidR="00180471" w:rsidRDefault="00000000">
            <w:pPr>
              <w:spacing w:line="400" w:lineRule="exact"/>
              <w:jc w:val="center"/>
              <w:rPr>
                <w:rFonts w:cs="宋体" w:hint="eastAsia"/>
                <w:sz w:val="18"/>
                <w:szCs w:val="18"/>
              </w:rPr>
            </w:pPr>
            <w:r>
              <w:rPr>
                <w:rFonts w:cs="宋体" w:hint="eastAsia"/>
                <w:sz w:val="18"/>
                <w:szCs w:val="18"/>
              </w:rPr>
              <w:t>发动机</w:t>
            </w:r>
          </w:p>
        </w:tc>
        <w:tc>
          <w:tcPr>
            <w:tcW w:w="4239" w:type="dxa"/>
            <w:noWrap/>
            <w:vAlign w:val="center"/>
          </w:tcPr>
          <w:p w14:paraId="0AFE8ADD" w14:textId="77777777" w:rsidR="00180471" w:rsidRDefault="00000000">
            <w:pPr>
              <w:spacing w:line="400" w:lineRule="exact"/>
              <w:jc w:val="center"/>
              <w:rPr>
                <w:rFonts w:cs="宋体" w:hint="eastAsia"/>
                <w:sz w:val="18"/>
                <w:szCs w:val="18"/>
              </w:rPr>
            </w:pPr>
            <w:r>
              <w:rPr>
                <w:rFonts w:cs="宋体" w:hint="eastAsia"/>
                <w:sz w:val="18"/>
                <w:szCs w:val="18"/>
              </w:rPr>
              <w:t>额定功率试验前、后变化率</w:t>
            </w:r>
          </w:p>
        </w:tc>
        <w:tc>
          <w:tcPr>
            <w:tcW w:w="3096" w:type="dxa"/>
            <w:tcBorders>
              <w:right w:val="single" w:sz="12" w:space="0" w:color="auto"/>
            </w:tcBorders>
            <w:noWrap/>
            <w:vAlign w:val="center"/>
          </w:tcPr>
          <w:p w14:paraId="6221F854" w14:textId="77777777" w:rsidR="00180471" w:rsidRDefault="00000000">
            <w:pPr>
              <w:spacing w:line="400" w:lineRule="exact"/>
              <w:jc w:val="center"/>
              <w:rPr>
                <w:rFonts w:cs="宋体" w:hint="eastAsia"/>
                <w:sz w:val="18"/>
                <w:szCs w:val="18"/>
              </w:rPr>
            </w:pPr>
            <w:r>
              <w:rPr>
                <w:rFonts w:cs="宋体" w:hint="eastAsia"/>
                <w:sz w:val="18"/>
                <w:szCs w:val="18"/>
              </w:rPr>
              <w:t>≤5%</w:t>
            </w:r>
          </w:p>
        </w:tc>
      </w:tr>
      <w:tr w:rsidR="00180471" w14:paraId="17B5C5D4" w14:textId="77777777">
        <w:trPr>
          <w:jc w:val="center"/>
        </w:trPr>
        <w:tc>
          <w:tcPr>
            <w:tcW w:w="1951" w:type="dxa"/>
            <w:vMerge/>
            <w:tcBorders>
              <w:left w:val="single" w:sz="12" w:space="0" w:color="auto"/>
            </w:tcBorders>
            <w:noWrap/>
            <w:vAlign w:val="center"/>
          </w:tcPr>
          <w:p w14:paraId="67B8234F" w14:textId="77777777" w:rsidR="00180471" w:rsidRDefault="00180471">
            <w:pPr>
              <w:rPr>
                <w:rFonts w:hint="eastAsia"/>
              </w:rPr>
            </w:pPr>
          </w:p>
        </w:tc>
        <w:tc>
          <w:tcPr>
            <w:tcW w:w="4239" w:type="dxa"/>
            <w:noWrap/>
            <w:vAlign w:val="center"/>
          </w:tcPr>
          <w:p w14:paraId="1E2F72C8" w14:textId="77777777" w:rsidR="00180471" w:rsidRDefault="00000000">
            <w:pPr>
              <w:spacing w:line="400" w:lineRule="exact"/>
              <w:jc w:val="center"/>
              <w:rPr>
                <w:rFonts w:cs="宋体" w:hint="eastAsia"/>
                <w:sz w:val="18"/>
                <w:szCs w:val="18"/>
              </w:rPr>
            </w:pPr>
            <w:r>
              <w:rPr>
                <w:rFonts w:cs="宋体" w:hint="eastAsia"/>
                <w:sz w:val="18"/>
                <w:szCs w:val="18"/>
              </w:rPr>
              <w:t>最大净扭矩试验前、后变化率</w:t>
            </w:r>
          </w:p>
        </w:tc>
        <w:tc>
          <w:tcPr>
            <w:tcW w:w="3096" w:type="dxa"/>
            <w:tcBorders>
              <w:right w:val="single" w:sz="12" w:space="0" w:color="auto"/>
            </w:tcBorders>
            <w:noWrap/>
            <w:vAlign w:val="center"/>
          </w:tcPr>
          <w:p w14:paraId="1D531769" w14:textId="77777777" w:rsidR="00180471" w:rsidRDefault="00000000">
            <w:pPr>
              <w:spacing w:line="400" w:lineRule="exact"/>
              <w:jc w:val="center"/>
              <w:rPr>
                <w:rFonts w:cs="宋体" w:hint="eastAsia"/>
                <w:sz w:val="18"/>
                <w:szCs w:val="18"/>
              </w:rPr>
            </w:pPr>
            <w:r>
              <w:rPr>
                <w:rFonts w:cs="宋体" w:hint="eastAsia"/>
                <w:sz w:val="18"/>
                <w:szCs w:val="18"/>
              </w:rPr>
              <w:t>≤5%</w:t>
            </w:r>
          </w:p>
        </w:tc>
      </w:tr>
      <w:tr w:rsidR="00180471" w14:paraId="036EDBE5" w14:textId="77777777">
        <w:trPr>
          <w:jc w:val="center"/>
        </w:trPr>
        <w:tc>
          <w:tcPr>
            <w:tcW w:w="1951" w:type="dxa"/>
            <w:vMerge/>
            <w:tcBorders>
              <w:left w:val="single" w:sz="12" w:space="0" w:color="auto"/>
              <w:bottom w:val="single" w:sz="4" w:space="0" w:color="auto"/>
            </w:tcBorders>
            <w:noWrap/>
            <w:vAlign w:val="center"/>
          </w:tcPr>
          <w:p w14:paraId="33730FB6" w14:textId="77777777" w:rsidR="00180471" w:rsidRDefault="00180471">
            <w:pPr>
              <w:rPr>
                <w:rFonts w:hint="eastAsia"/>
              </w:rPr>
            </w:pPr>
          </w:p>
        </w:tc>
        <w:tc>
          <w:tcPr>
            <w:tcW w:w="4239" w:type="dxa"/>
            <w:noWrap/>
            <w:vAlign w:val="center"/>
          </w:tcPr>
          <w:p w14:paraId="602E8DB6" w14:textId="77777777" w:rsidR="00180471" w:rsidRDefault="00000000">
            <w:pPr>
              <w:spacing w:line="400" w:lineRule="exact"/>
              <w:jc w:val="center"/>
              <w:rPr>
                <w:rFonts w:cs="宋体" w:hint="eastAsia"/>
                <w:sz w:val="18"/>
                <w:szCs w:val="18"/>
              </w:rPr>
            </w:pPr>
            <w:r>
              <w:rPr>
                <w:rFonts w:cs="宋体" w:hint="eastAsia"/>
                <w:sz w:val="18"/>
                <w:szCs w:val="18"/>
              </w:rPr>
              <w:t>发动机额定功率电机燃比</w:t>
            </w:r>
          </w:p>
        </w:tc>
        <w:tc>
          <w:tcPr>
            <w:tcW w:w="3096" w:type="dxa"/>
            <w:tcBorders>
              <w:right w:val="single" w:sz="12" w:space="0" w:color="auto"/>
            </w:tcBorders>
            <w:noWrap/>
            <w:vAlign w:val="center"/>
          </w:tcPr>
          <w:p w14:paraId="74FF5BBA" w14:textId="77777777" w:rsidR="00180471" w:rsidRDefault="00000000">
            <w:pPr>
              <w:spacing w:line="400" w:lineRule="exact"/>
              <w:jc w:val="center"/>
              <w:rPr>
                <w:rFonts w:cs="宋体" w:hint="eastAsia"/>
                <w:sz w:val="18"/>
                <w:szCs w:val="18"/>
              </w:rPr>
            </w:pPr>
            <w:r>
              <w:rPr>
                <w:rFonts w:cs="宋体" w:hint="eastAsia"/>
                <w:sz w:val="18"/>
                <w:szCs w:val="18"/>
              </w:rPr>
              <w:t>≤0.15%</w:t>
            </w:r>
          </w:p>
        </w:tc>
      </w:tr>
      <w:tr w:rsidR="00180471" w14:paraId="58AF3790" w14:textId="77777777">
        <w:trPr>
          <w:jc w:val="center"/>
        </w:trPr>
        <w:tc>
          <w:tcPr>
            <w:tcW w:w="1951" w:type="dxa"/>
            <w:vMerge w:val="restart"/>
            <w:tcBorders>
              <w:left w:val="single" w:sz="12" w:space="0" w:color="auto"/>
              <w:bottom w:val="single" w:sz="12" w:space="0" w:color="auto"/>
            </w:tcBorders>
            <w:noWrap/>
            <w:vAlign w:val="center"/>
          </w:tcPr>
          <w:p w14:paraId="4EF69444" w14:textId="77777777" w:rsidR="00180471" w:rsidRDefault="00000000">
            <w:pPr>
              <w:spacing w:line="400" w:lineRule="exact"/>
              <w:jc w:val="center"/>
              <w:rPr>
                <w:rFonts w:cs="宋体" w:hint="eastAsia"/>
                <w:sz w:val="18"/>
                <w:szCs w:val="18"/>
              </w:rPr>
            </w:pPr>
            <w:bookmarkStart w:id="48" w:name="_Toc13234089"/>
            <w:bookmarkStart w:id="49" w:name="_Toc10794"/>
            <w:bookmarkStart w:id="50" w:name="_Toc30728"/>
            <w:r>
              <w:rPr>
                <w:rFonts w:cs="宋体" w:hint="eastAsia"/>
                <w:sz w:val="18"/>
                <w:szCs w:val="18"/>
              </w:rPr>
              <w:t>发电机与驱动电机</w:t>
            </w:r>
          </w:p>
        </w:tc>
        <w:tc>
          <w:tcPr>
            <w:tcW w:w="4239" w:type="dxa"/>
            <w:noWrap/>
            <w:vAlign w:val="center"/>
          </w:tcPr>
          <w:p w14:paraId="64A2D7C2" w14:textId="77777777" w:rsidR="00180471" w:rsidRDefault="00000000">
            <w:pPr>
              <w:spacing w:line="400" w:lineRule="exact"/>
              <w:jc w:val="center"/>
              <w:rPr>
                <w:rFonts w:cs="宋体" w:hint="eastAsia"/>
                <w:sz w:val="18"/>
                <w:szCs w:val="18"/>
              </w:rPr>
            </w:pPr>
            <w:r>
              <w:rPr>
                <w:rFonts w:cs="宋体" w:hint="eastAsia"/>
                <w:sz w:val="18"/>
                <w:szCs w:val="18"/>
              </w:rPr>
              <w:t>额定转速下峰值扭矩试验前、后变化率</w:t>
            </w:r>
          </w:p>
        </w:tc>
        <w:tc>
          <w:tcPr>
            <w:tcW w:w="3096" w:type="dxa"/>
            <w:tcBorders>
              <w:right w:val="single" w:sz="12" w:space="0" w:color="auto"/>
            </w:tcBorders>
            <w:noWrap/>
            <w:vAlign w:val="center"/>
          </w:tcPr>
          <w:p w14:paraId="563C0C43" w14:textId="77777777" w:rsidR="00180471" w:rsidRDefault="00000000">
            <w:pPr>
              <w:spacing w:line="400" w:lineRule="exact"/>
              <w:jc w:val="center"/>
              <w:rPr>
                <w:rFonts w:cs="宋体" w:hint="eastAsia"/>
                <w:sz w:val="18"/>
                <w:szCs w:val="18"/>
              </w:rPr>
            </w:pPr>
            <w:r>
              <w:rPr>
                <w:rFonts w:cs="宋体" w:hint="eastAsia"/>
                <w:sz w:val="18"/>
                <w:szCs w:val="18"/>
              </w:rPr>
              <w:t>≤5%</w:t>
            </w:r>
          </w:p>
        </w:tc>
      </w:tr>
      <w:tr w:rsidR="00180471" w14:paraId="7CB976D1" w14:textId="77777777">
        <w:trPr>
          <w:jc w:val="center"/>
        </w:trPr>
        <w:tc>
          <w:tcPr>
            <w:tcW w:w="1951" w:type="dxa"/>
            <w:vMerge/>
            <w:tcBorders>
              <w:left w:val="single" w:sz="12" w:space="0" w:color="auto"/>
              <w:bottom w:val="single" w:sz="12" w:space="0" w:color="auto"/>
            </w:tcBorders>
            <w:noWrap/>
            <w:vAlign w:val="center"/>
          </w:tcPr>
          <w:p w14:paraId="54F36541" w14:textId="77777777" w:rsidR="00180471" w:rsidRDefault="00180471">
            <w:pPr>
              <w:rPr>
                <w:rFonts w:hint="eastAsia"/>
              </w:rPr>
            </w:pPr>
          </w:p>
        </w:tc>
        <w:tc>
          <w:tcPr>
            <w:tcW w:w="4239" w:type="dxa"/>
            <w:tcBorders>
              <w:bottom w:val="single" w:sz="4" w:space="0" w:color="auto"/>
            </w:tcBorders>
            <w:noWrap/>
            <w:vAlign w:val="center"/>
          </w:tcPr>
          <w:p w14:paraId="18805591" w14:textId="77777777" w:rsidR="00180471" w:rsidRDefault="00000000">
            <w:pPr>
              <w:spacing w:line="400" w:lineRule="exact"/>
              <w:jc w:val="center"/>
              <w:rPr>
                <w:rFonts w:cs="宋体" w:hint="eastAsia"/>
                <w:sz w:val="18"/>
                <w:szCs w:val="18"/>
              </w:rPr>
            </w:pPr>
            <w:r>
              <w:rPr>
                <w:rFonts w:cs="宋体" w:hint="eastAsia"/>
                <w:sz w:val="18"/>
                <w:szCs w:val="18"/>
              </w:rPr>
              <w:t>最高工作转速下峰值扭矩试验前、后变化率</w:t>
            </w:r>
          </w:p>
        </w:tc>
        <w:tc>
          <w:tcPr>
            <w:tcW w:w="3096" w:type="dxa"/>
            <w:tcBorders>
              <w:bottom w:val="single" w:sz="4" w:space="0" w:color="auto"/>
              <w:right w:val="single" w:sz="12" w:space="0" w:color="auto"/>
            </w:tcBorders>
            <w:noWrap/>
            <w:vAlign w:val="center"/>
          </w:tcPr>
          <w:p w14:paraId="0E5F652F" w14:textId="77777777" w:rsidR="00180471" w:rsidRDefault="00000000">
            <w:pPr>
              <w:spacing w:line="400" w:lineRule="exact"/>
              <w:jc w:val="center"/>
              <w:rPr>
                <w:rFonts w:cs="宋体" w:hint="eastAsia"/>
                <w:sz w:val="18"/>
                <w:szCs w:val="18"/>
              </w:rPr>
            </w:pPr>
            <w:r>
              <w:rPr>
                <w:rFonts w:cs="宋体" w:hint="eastAsia"/>
                <w:sz w:val="18"/>
                <w:szCs w:val="18"/>
              </w:rPr>
              <w:t>≤5%</w:t>
            </w:r>
          </w:p>
        </w:tc>
      </w:tr>
      <w:tr w:rsidR="00180471" w14:paraId="70F50070" w14:textId="77777777">
        <w:trPr>
          <w:jc w:val="center"/>
        </w:trPr>
        <w:tc>
          <w:tcPr>
            <w:tcW w:w="1951" w:type="dxa"/>
            <w:vMerge/>
            <w:tcBorders>
              <w:left w:val="single" w:sz="12" w:space="0" w:color="auto"/>
              <w:bottom w:val="single" w:sz="12" w:space="0" w:color="auto"/>
            </w:tcBorders>
            <w:noWrap/>
            <w:vAlign w:val="center"/>
          </w:tcPr>
          <w:p w14:paraId="72101959" w14:textId="77777777" w:rsidR="00180471" w:rsidRDefault="00180471">
            <w:pPr>
              <w:rPr>
                <w:rFonts w:hint="eastAsia"/>
              </w:rPr>
            </w:pPr>
          </w:p>
        </w:tc>
        <w:tc>
          <w:tcPr>
            <w:tcW w:w="4239" w:type="dxa"/>
            <w:tcBorders>
              <w:bottom w:val="single" w:sz="12" w:space="0" w:color="auto"/>
            </w:tcBorders>
            <w:noWrap/>
            <w:vAlign w:val="center"/>
          </w:tcPr>
          <w:p w14:paraId="6EA95B0C" w14:textId="77777777" w:rsidR="00180471" w:rsidRDefault="00000000">
            <w:pPr>
              <w:spacing w:line="400" w:lineRule="exact"/>
              <w:jc w:val="center"/>
              <w:rPr>
                <w:rFonts w:cs="宋体" w:hint="eastAsia"/>
                <w:sz w:val="18"/>
                <w:szCs w:val="18"/>
              </w:rPr>
            </w:pPr>
            <w:r>
              <w:rPr>
                <w:rFonts w:cs="宋体" w:hint="eastAsia"/>
                <w:sz w:val="18"/>
                <w:szCs w:val="18"/>
              </w:rPr>
              <w:t>绝缘电阻值</w:t>
            </w:r>
          </w:p>
        </w:tc>
        <w:tc>
          <w:tcPr>
            <w:tcW w:w="3096" w:type="dxa"/>
            <w:tcBorders>
              <w:bottom w:val="single" w:sz="12" w:space="0" w:color="auto"/>
              <w:right w:val="single" w:sz="12" w:space="0" w:color="auto"/>
            </w:tcBorders>
            <w:noWrap/>
            <w:vAlign w:val="center"/>
          </w:tcPr>
          <w:p w14:paraId="7216D4F7" w14:textId="77777777" w:rsidR="00180471" w:rsidRDefault="00000000">
            <w:pPr>
              <w:spacing w:line="400" w:lineRule="exact"/>
              <w:jc w:val="center"/>
              <w:rPr>
                <w:rFonts w:cs="宋体" w:hint="eastAsia"/>
                <w:sz w:val="18"/>
                <w:szCs w:val="18"/>
              </w:rPr>
            </w:pPr>
            <w:r>
              <w:rPr>
                <w:rFonts w:cs="宋体" w:hint="eastAsia"/>
                <w:sz w:val="18"/>
                <w:szCs w:val="18"/>
              </w:rPr>
              <w:t>满足GB/T 18488.1相关要求</w:t>
            </w:r>
          </w:p>
        </w:tc>
      </w:tr>
    </w:tbl>
    <w:p w14:paraId="021EBA82" w14:textId="77777777" w:rsidR="00180471" w:rsidRDefault="00000000">
      <w:pPr>
        <w:pStyle w:val="afe"/>
        <w:rPr>
          <w:rFonts w:hint="eastAsia"/>
        </w:rPr>
      </w:pPr>
      <w:bookmarkStart w:id="51" w:name="_Toc216535846"/>
      <w:bookmarkEnd w:id="48"/>
      <w:bookmarkEnd w:id="49"/>
      <w:bookmarkEnd w:id="50"/>
      <w:r>
        <w:rPr>
          <w:rFonts w:hint="eastAsia"/>
        </w:rPr>
        <w:t>7.2</w:t>
      </w:r>
      <w:bookmarkStart w:id="52" w:name="OLE_LINK9"/>
      <w:r>
        <w:rPr>
          <w:rFonts w:hint="eastAsia"/>
        </w:rPr>
        <w:t xml:space="preserve">　</w:t>
      </w:r>
      <w:bookmarkEnd w:id="52"/>
      <w:r>
        <w:rPr>
          <w:rFonts w:hint="eastAsia"/>
        </w:rPr>
        <w:t>主观评价</w:t>
      </w:r>
      <w:bookmarkEnd w:id="51"/>
    </w:p>
    <w:p w14:paraId="6FE5BD67" w14:textId="77777777" w:rsidR="00180471" w:rsidRDefault="00000000">
      <w:pPr>
        <w:ind w:firstLineChars="200" w:firstLine="420"/>
        <w:rPr>
          <w:rFonts w:hint="eastAsia"/>
        </w:rPr>
      </w:pPr>
      <w:r>
        <w:rPr>
          <w:rFonts w:hint="eastAsia"/>
        </w:rPr>
        <w:t>对混合动力总成进行拆解，依据GB/T 19055和QC/T 893的相关要求，针对发动机、电机、电机控制器、变速齿轮等零部件的磨损、裂化、裂纹等状况展开评估，并填写零部件评价表（具体可参考附录B）。</w:t>
      </w:r>
    </w:p>
    <w:p w14:paraId="5BA010C1" w14:textId="77777777" w:rsidR="00180471" w:rsidRDefault="00180471">
      <w:pPr>
        <w:pStyle w:val="af4"/>
        <w:ind w:firstLine="420"/>
        <w:rPr>
          <w:rFonts w:hint="eastAsia"/>
        </w:rPr>
      </w:pPr>
    </w:p>
    <w:p w14:paraId="26AFA218" w14:textId="77777777" w:rsidR="00180471" w:rsidRDefault="00180471">
      <w:pPr>
        <w:pStyle w:val="af4"/>
        <w:ind w:firstLine="420"/>
        <w:rPr>
          <w:rFonts w:hint="eastAsia"/>
        </w:rPr>
        <w:sectPr w:rsidR="00180471">
          <w:headerReference w:type="even" r:id="rId33"/>
          <w:headerReference w:type="default" r:id="rId34"/>
          <w:footerReference w:type="even" r:id="rId35"/>
          <w:headerReference w:type="first" r:id="rId36"/>
          <w:footerReference w:type="first" r:id="rId37"/>
          <w:pgSz w:w="11906" w:h="16838"/>
          <w:pgMar w:top="1418" w:right="1134" w:bottom="1134" w:left="1418" w:header="1417" w:footer="1134" w:gutter="0"/>
          <w:pgNumType w:start="1"/>
          <w:cols w:space="425"/>
          <w:titlePg/>
          <w:docGrid w:type="lines" w:linePitch="312"/>
        </w:sectPr>
      </w:pPr>
    </w:p>
    <w:p w14:paraId="3AEA2E5D" w14:textId="77777777" w:rsidR="00180471" w:rsidRDefault="00000000">
      <w:pPr>
        <w:pStyle w:val="affa"/>
      </w:pPr>
      <w:bookmarkStart w:id="53" w:name="_Toc216535847"/>
      <w:r>
        <w:rPr>
          <w:rFonts w:hint="eastAsia"/>
        </w:rPr>
        <w:lastRenderedPageBreak/>
        <w:t>附　录　A</w:t>
      </w:r>
      <w:bookmarkEnd w:id="53"/>
    </w:p>
    <w:p w14:paraId="45016FBD" w14:textId="77777777" w:rsidR="00180471" w:rsidRDefault="00000000">
      <w:pPr>
        <w:pStyle w:val="af4"/>
        <w:ind w:firstLineChars="0" w:firstLine="0"/>
        <w:jc w:val="center"/>
        <w:rPr>
          <w:rFonts w:ascii="黑体" w:eastAsia="黑体" w:hAnsi="黑体" w:hint="eastAsia"/>
        </w:rPr>
      </w:pPr>
      <w:bookmarkStart w:id="54" w:name="OLE_LINK7"/>
      <w:r>
        <w:rPr>
          <w:rFonts w:ascii="黑体" w:eastAsia="黑体" w:hAnsi="黑体" w:hint="eastAsia"/>
        </w:rPr>
        <w:t>（规范性）</w:t>
      </w:r>
    </w:p>
    <w:p w14:paraId="63288A36" w14:textId="77777777" w:rsidR="00180471" w:rsidRDefault="00000000">
      <w:pPr>
        <w:pStyle w:val="af4"/>
        <w:ind w:firstLineChars="0" w:firstLine="0"/>
        <w:jc w:val="center"/>
        <w:rPr>
          <w:rFonts w:ascii="黑体" w:eastAsia="黑体" w:hAnsi="黑体" w:hint="eastAsia"/>
        </w:rPr>
      </w:pPr>
      <w:r>
        <w:rPr>
          <w:rFonts w:ascii="黑体" w:eastAsia="黑体" w:hAnsi="黑体" w:hint="eastAsia"/>
        </w:rPr>
        <w:t>试验过程参数采集表</w:t>
      </w:r>
    </w:p>
    <w:p w14:paraId="254B30AE" w14:textId="77777777" w:rsidR="00180471" w:rsidRDefault="00000000">
      <w:pPr>
        <w:pStyle w:val="aff5"/>
        <w:rPr>
          <w:rFonts w:hint="eastAsia"/>
        </w:rPr>
      </w:pPr>
      <w:r>
        <w:rPr>
          <w:rFonts w:hint="eastAsia"/>
        </w:rPr>
        <w:t>表A.1试验测量参数采集表</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59"/>
        <w:gridCol w:w="5324"/>
        <w:gridCol w:w="2141"/>
      </w:tblGrid>
      <w:tr w:rsidR="00180471" w14:paraId="019B5E21" w14:textId="77777777">
        <w:trPr>
          <w:trHeight w:hRule="exact" w:val="369"/>
          <w:jc w:val="center"/>
        </w:trPr>
        <w:tc>
          <w:tcPr>
            <w:tcW w:w="997" w:type="pct"/>
            <w:tcBorders>
              <w:top w:val="single" w:sz="12" w:space="0" w:color="auto"/>
              <w:left w:val="single" w:sz="12" w:space="0" w:color="auto"/>
              <w:bottom w:val="single" w:sz="12" w:space="0" w:color="auto"/>
            </w:tcBorders>
            <w:noWrap/>
            <w:vAlign w:val="center"/>
          </w:tcPr>
          <w:p w14:paraId="50974EBD" w14:textId="77777777" w:rsidR="00180471" w:rsidRDefault="00000000">
            <w:pPr>
              <w:widowControl/>
              <w:jc w:val="center"/>
              <w:rPr>
                <w:rFonts w:cs="宋体" w:hint="eastAsia"/>
                <w:b/>
                <w:bCs/>
                <w:kern w:val="0"/>
                <w:sz w:val="18"/>
                <w:szCs w:val="18"/>
              </w:rPr>
            </w:pPr>
            <w:bookmarkStart w:id="55" w:name="RANGE!A1"/>
            <w:bookmarkEnd w:id="54"/>
            <w:r>
              <w:rPr>
                <w:rFonts w:cs="宋体" w:hint="eastAsia"/>
                <w:b/>
                <w:bCs/>
                <w:kern w:val="0"/>
                <w:sz w:val="18"/>
                <w:szCs w:val="18"/>
              </w:rPr>
              <w:t>序号</w:t>
            </w:r>
            <w:bookmarkEnd w:id="55"/>
          </w:p>
        </w:tc>
        <w:tc>
          <w:tcPr>
            <w:tcW w:w="2855" w:type="pct"/>
            <w:tcBorders>
              <w:top w:val="single" w:sz="12" w:space="0" w:color="auto"/>
              <w:bottom w:val="single" w:sz="12" w:space="0" w:color="auto"/>
            </w:tcBorders>
            <w:noWrap/>
            <w:vAlign w:val="center"/>
          </w:tcPr>
          <w:p w14:paraId="57B48618" w14:textId="77777777" w:rsidR="00180471" w:rsidRDefault="00000000">
            <w:pPr>
              <w:widowControl/>
              <w:jc w:val="center"/>
              <w:rPr>
                <w:rFonts w:cs="宋体" w:hint="eastAsia"/>
                <w:b/>
                <w:bCs/>
                <w:kern w:val="0"/>
                <w:sz w:val="18"/>
                <w:szCs w:val="18"/>
              </w:rPr>
            </w:pPr>
            <w:r>
              <w:rPr>
                <w:rFonts w:cs="宋体" w:hint="eastAsia"/>
                <w:b/>
                <w:bCs/>
                <w:kern w:val="0"/>
                <w:sz w:val="18"/>
                <w:szCs w:val="18"/>
              </w:rPr>
              <w:t>描述</w:t>
            </w:r>
          </w:p>
        </w:tc>
        <w:tc>
          <w:tcPr>
            <w:tcW w:w="1148" w:type="pct"/>
            <w:tcBorders>
              <w:top w:val="single" w:sz="12" w:space="0" w:color="auto"/>
              <w:bottom w:val="single" w:sz="12" w:space="0" w:color="auto"/>
              <w:right w:val="single" w:sz="12" w:space="0" w:color="auto"/>
            </w:tcBorders>
            <w:noWrap/>
            <w:vAlign w:val="center"/>
          </w:tcPr>
          <w:p w14:paraId="438933F7" w14:textId="77777777" w:rsidR="00180471" w:rsidRDefault="00000000">
            <w:pPr>
              <w:widowControl/>
              <w:jc w:val="center"/>
              <w:rPr>
                <w:rFonts w:cs="宋体" w:hint="eastAsia"/>
                <w:b/>
                <w:bCs/>
                <w:kern w:val="0"/>
                <w:sz w:val="18"/>
                <w:szCs w:val="18"/>
              </w:rPr>
            </w:pPr>
            <w:r>
              <w:rPr>
                <w:rFonts w:cs="宋体" w:hint="eastAsia"/>
                <w:b/>
                <w:bCs/>
                <w:kern w:val="0"/>
                <w:sz w:val="18"/>
                <w:szCs w:val="18"/>
              </w:rPr>
              <w:t>单位</w:t>
            </w:r>
          </w:p>
        </w:tc>
      </w:tr>
      <w:tr w:rsidR="00180471" w14:paraId="48979A5F" w14:textId="77777777">
        <w:trPr>
          <w:trHeight w:hRule="exact" w:val="369"/>
          <w:jc w:val="center"/>
        </w:trPr>
        <w:tc>
          <w:tcPr>
            <w:tcW w:w="997" w:type="pct"/>
            <w:tcBorders>
              <w:top w:val="single" w:sz="12" w:space="0" w:color="auto"/>
              <w:left w:val="single" w:sz="12" w:space="0" w:color="auto"/>
            </w:tcBorders>
            <w:noWrap/>
            <w:vAlign w:val="center"/>
          </w:tcPr>
          <w:p w14:paraId="4076D1D5" w14:textId="77777777" w:rsidR="00180471" w:rsidRDefault="00000000">
            <w:pPr>
              <w:widowControl/>
              <w:jc w:val="center"/>
              <w:rPr>
                <w:rFonts w:cs="宋体" w:hint="eastAsia"/>
                <w:kern w:val="0"/>
                <w:sz w:val="18"/>
                <w:szCs w:val="18"/>
              </w:rPr>
            </w:pPr>
            <w:r>
              <w:rPr>
                <w:rFonts w:cs="宋体" w:hint="eastAsia"/>
                <w:kern w:val="0"/>
                <w:sz w:val="18"/>
                <w:szCs w:val="18"/>
              </w:rPr>
              <w:t>1</w:t>
            </w:r>
          </w:p>
        </w:tc>
        <w:tc>
          <w:tcPr>
            <w:tcW w:w="2855" w:type="pct"/>
            <w:tcBorders>
              <w:top w:val="single" w:sz="12" w:space="0" w:color="auto"/>
            </w:tcBorders>
            <w:noWrap/>
            <w:vAlign w:val="center"/>
          </w:tcPr>
          <w:p w14:paraId="295CBAEA" w14:textId="77777777" w:rsidR="00180471" w:rsidRDefault="00000000">
            <w:pPr>
              <w:widowControl/>
              <w:jc w:val="center"/>
              <w:rPr>
                <w:rFonts w:cs="宋体" w:hint="eastAsia"/>
                <w:kern w:val="0"/>
                <w:sz w:val="18"/>
                <w:szCs w:val="18"/>
              </w:rPr>
            </w:pPr>
            <w:r>
              <w:rPr>
                <w:rFonts w:cs="宋体" w:hint="eastAsia"/>
                <w:kern w:val="0"/>
                <w:sz w:val="18"/>
                <w:szCs w:val="18"/>
              </w:rPr>
              <w:t>环境温度</w:t>
            </w:r>
          </w:p>
        </w:tc>
        <w:tc>
          <w:tcPr>
            <w:tcW w:w="1148" w:type="pct"/>
            <w:tcBorders>
              <w:top w:val="single" w:sz="12" w:space="0" w:color="auto"/>
              <w:right w:val="single" w:sz="12" w:space="0" w:color="auto"/>
            </w:tcBorders>
            <w:noWrap/>
            <w:vAlign w:val="center"/>
          </w:tcPr>
          <w:p w14:paraId="657B5C7A"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484AFE51" w14:textId="77777777">
        <w:trPr>
          <w:trHeight w:hRule="exact" w:val="369"/>
          <w:jc w:val="center"/>
        </w:trPr>
        <w:tc>
          <w:tcPr>
            <w:tcW w:w="997" w:type="pct"/>
            <w:tcBorders>
              <w:left w:val="single" w:sz="12" w:space="0" w:color="auto"/>
            </w:tcBorders>
            <w:noWrap/>
            <w:vAlign w:val="center"/>
          </w:tcPr>
          <w:p w14:paraId="7B0A177C" w14:textId="77777777" w:rsidR="00180471" w:rsidRDefault="00000000">
            <w:pPr>
              <w:widowControl/>
              <w:jc w:val="center"/>
              <w:rPr>
                <w:rFonts w:cs="宋体" w:hint="eastAsia"/>
                <w:kern w:val="0"/>
                <w:sz w:val="18"/>
                <w:szCs w:val="18"/>
              </w:rPr>
            </w:pPr>
            <w:r>
              <w:rPr>
                <w:rFonts w:cs="宋体" w:hint="eastAsia"/>
                <w:kern w:val="0"/>
                <w:sz w:val="18"/>
                <w:szCs w:val="18"/>
              </w:rPr>
              <w:t>2</w:t>
            </w:r>
          </w:p>
        </w:tc>
        <w:tc>
          <w:tcPr>
            <w:tcW w:w="2855" w:type="pct"/>
            <w:noWrap/>
            <w:vAlign w:val="center"/>
          </w:tcPr>
          <w:p w14:paraId="4D33DC3E" w14:textId="77777777" w:rsidR="00180471" w:rsidRDefault="00000000">
            <w:pPr>
              <w:widowControl/>
              <w:jc w:val="center"/>
              <w:rPr>
                <w:rFonts w:cs="宋体" w:hint="eastAsia"/>
                <w:kern w:val="0"/>
                <w:sz w:val="18"/>
                <w:szCs w:val="18"/>
              </w:rPr>
            </w:pPr>
            <w:r>
              <w:rPr>
                <w:rFonts w:cs="宋体" w:hint="eastAsia"/>
                <w:kern w:val="0"/>
                <w:sz w:val="18"/>
                <w:szCs w:val="18"/>
              </w:rPr>
              <w:t>发动机进水温度</w:t>
            </w:r>
          </w:p>
        </w:tc>
        <w:tc>
          <w:tcPr>
            <w:tcW w:w="1148" w:type="pct"/>
            <w:tcBorders>
              <w:right w:val="single" w:sz="12" w:space="0" w:color="auto"/>
            </w:tcBorders>
            <w:noWrap/>
            <w:vAlign w:val="center"/>
          </w:tcPr>
          <w:p w14:paraId="59951B73"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5BB522E4" w14:textId="77777777">
        <w:trPr>
          <w:trHeight w:hRule="exact" w:val="369"/>
          <w:jc w:val="center"/>
        </w:trPr>
        <w:tc>
          <w:tcPr>
            <w:tcW w:w="997" w:type="pct"/>
            <w:tcBorders>
              <w:left w:val="single" w:sz="12" w:space="0" w:color="auto"/>
            </w:tcBorders>
            <w:noWrap/>
            <w:vAlign w:val="center"/>
          </w:tcPr>
          <w:p w14:paraId="000B46B7" w14:textId="77777777" w:rsidR="00180471" w:rsidRDefault="00000000">
            <w:pPr>
              <w:widowControl/>
              <w:jc w:val="center"/>
              <w:rPr>
                <w:rFonts w:cs="宋体" w:hint="eastAsia"/>
                <w:kern w:val="0"/>
                <w:sz w:val="18"/>
                <w:szCs w:val="18"/>
              </w:rPr>
            </w:pPr>
            <w:r>
              <w:rPr>
                <w:rFonts w:cs="宋体" w:hint="eastAsia"/>
                <w:kern w:val="0"/>
                <w:sz w:val="18"/>
                <w:szCs w:val="18"/>
              </w:rPr>
              <w:t>3</w:t>
            </w:r>
          </w:p>
        </w:tc>
        <w:tc>
          <w:tcPr>
            <w:tcW w:w="2855" w:type="pct"/>
            <w:noWrap/>
            <w:vAlign w:val="center"/>
          </w:tcPr>
          <w:p w14:paraId="4BA4936D" w14:textId="77777777" w:rsidR="00180471" w:rsidRDefault="00000000">
            <w:pPr>
              <w:widowControl/>
              <w:jc w:val="center"/>
              <w:rPr>
                <w:rFonts w:cs="宋体" w:hint="eastAsia"/>
                <w:kern w:val="0"/>
                <w:sz w:val="18"/>
                <w:szCs w:val="18"/>
              </w:rPr>
            </w:pPr>
            <w:r>
              <w:rPr>
                <w:rFonts w:cs="宋体" w:hint="eastAsia"/>
                <w:kern w:val="0"/>
                <w:sz w:val="18"/>
                <w:szCs w:val="18"/>
              </w:rPr>
              <w:t>发动机出水温度</w:t>
            </w:r>
          </w:p>
        </w:tc>
        <w:tc>
          <w:tcPr>
            <w:tcW w:w="1148" w:type="pct"/>
            <w:tcBorders>
              <w:right w:val="single" w:sz="12" w:space="0" w:color="auto"/>
            </w:tcBorders>
            <w:noWrap/>
            <w:vAlign w:val="center"/>
          </w:tcPr>
          <w:p w14:paraId="03B8983E"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0DC8DD9B" w14:textId="77777777">
        <w:trPr>
          <w:trHeight w:hRule="exact" w:val="369"/>
          <w:jc w:val="center"/>
        </w:trPr>
        <w:tc>
          <w:tcPr>
            <w:tcW w:w="997" w:type="pct"/>
            <w:tcBorders>
              <w:left w:val="single" w:sz="12" w:space="0" w:color="auto"/>
            </w:tcBorders>
            <w:noWrap/>
            <w:vAlign w:val="center"/>
          </w:tcPr>
          <w:p w14:paraId="4F0870A6" w14:textId="77777777" w:rsidR="00180471" w:rsidRDefault="00000000">
            <w:pPr>
              <w:widowControl/>
              <w:jc w:val="center"/>
              <w:rPr>
                <w:rFonts w:cs="宋体" w:hint="eastAsia"/>
                <w:kern w:val="0"/>
                <w:sz w:val="18"/>
                <w:szCs w:val="18"/>
              </w:rPr>
            </w:pPr>
            <w:r>
              <w:rPr>
                <w:rFonts w:cs="宋体" w:hint="eastAsia"/>
                <w:kern w:val="0"/>
                <w:sz w:val="18"/>
                <w:szCs w:val="18"/>
              </w:rPr>
              <w:t>4</w:t>
            </w:r>
          </w:p>
        </w:tc>
        <w:tc>
          <w:tcPr>
            <w:tcW w:w="2855" w:type="pct"/>
            <w:noWrap/>
            <w:vAlign w:val="center"/>
          </w:tcPr>
          <w:p w14:paraId="11D678C2" w14:textId="77777777" w:rsidR="00180471" w:rsidRDefault="00000000">
            <w:pPr>
              <w:widowControl/>
              <w:jc w:val="center"/>
              <w:rPr>
                <w:rFonts w:cs="宋体" w:hint="eastAsia"/>
                <w:kern w:val="0"/>
                <w:sz w:val="18"/>
                <w:szCs w:val="18"/>
              </w:rPr>
            </w:pPr>
            <w:r>
              <w:rPr>
                <w:rFonts w:cs="宋体" w:hint="eastAsia"/>
                <w:kern w:val="0"/>
                <w:sz w:val="18"/>
                <w:szCs w:val="18"/>
              </w:rPr>
              <w:t>燃油温度</w:t>
            </w:r>
          </w:p>
        </w:tc>
        <w:tc>
          <w:tcPr>
            <w:tcW w:w="1148" w:type="pct"/>
            <w:tcBorders>
              <w:right w:val="single" w:sz="12" w:space="0" w:color="auto"/>
            </w:tcBorders>
            <w:noWrap/>
            <w:vAlign w:val="center"/>
          </w:tcPr>
          <w:p w14:paraId="6BE365E4"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020E93B9" w14:textId="77777777">
        <w:trPr>
          <w:trHeight w:hRule="exact" w:val="369"/>
          <w:jc w:val="center"/>
        </w:trPr>
        <w:tc>
          <w:tcPr>
            <w:tcW w:w="997" w:type="pct"/>
            <w:tcBorders>
              <w:left w:val="single" w:sz="12" w:space="0" w:color="auto"/>
            </w:tcBorders>
            <w:noWrap/>
            <w:vAlign w:val="center"/>
          </w:tcPr>
          <w:p w14:paraId="6DEA4DDC" w14:textId="77777777" w:rsidR="00180471" w:rsidRDefault="00000000">
            <w:pPr>
              <w:widowControl/>
              <w:jc w:val="center"/>
              <w:rPr>
                <w:rFonts w:cs="宋体" w:hint="eastAsia"/>
                <w:kern w:val="0"/>
                <w:sz w:val="18"/>
                <w:szCs w:val="18"/>
              </w:rPr>
            </w:pPr>
            <w:r>
              <w:rPr>
                <w:rFonts w:cs="宋体" w:hint="eastAsia"/>
                <w:kern w:val="0"/>
                <w:sz w:val="18"/>
                <w:szCs w:val="18"/>
              </w:rPr>
              <w:t>5</w:t>
            </w:r>
          </w:p>
        </w:tc>
        <w:tc>
          <w:tcPr>
            <w:tcW w:w="2855" w:type="pct"/>
            <w:noWrap/>
            <w:vAlign w:val="center"/>
          </w:tcPr>
          <w:p w14:paraId="50B9E6DC" w14:textId="77777777" w:rsidR="00180471" w:rsidRDefault="00000000">
            <w:pPr>
              <w:widowControl/>
              <w:jc w:val="center"/>
              <w:rPr>
                <w:rFonts w:cs="宋体" w:hint="eastAsia"/>
                <w:kern w:val="0"/>
                <w:sz w:val="18"/>
                <w:szCs w:val="18"/>
              </w:rPr>
            </w:pPr>
            <w:r>
              <w:rPr>
                <w:rFonts w:cs="宋体" w:hint="eastAsia"/>
                <w:kern w:val="0"/>
                <w:sz w:val="18"/>
                <w:szCs w:val="18"/>
              </w:rPr>
              <w:t>大气压力</w:t>
            </w:r>
          </w:p>
        </w:tc>
        <w:tc>
          <w:tcPr>
            <w:tcW w:w="1148" w:type="pct"/>
            <w:tcBorders>
              <w:right w:val="single" w:sz="12" w:space="0" w:color="auto"/>
            </w:tcBorders>
            <w:noWrap/>
            <w:vAlign w:val="center"/>
          </w:tcPr>
          <w:p w14:paraId="06DA5C2B"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1DA96157" w14:textId="77777777">
        <w:trPr>
          <w:trHeight w:hRule="exact" w:val="369"/>
          <w:jc w:val="center"/>
        </w:trPr>
        <w:tc>
          <w:tcPr>
            <w:tcW w:w="997" w:type="pct"/>
            <w:tcBorders>
              <w:left w:val="single" w:sz="12" w:space="0" w:color="auto"/>
            </w:tcBorders>
            <w:noWrap/>
            <w:vAlign w:val="center"/>
          </w:tcPr>
          <w:p w14:paraId="0445D93B" w14:textId="77777777" w:rsidR="00180471" w:rsidRDefault="00000000">
            <w:pPr>
              <w:widowControl/>
              <w:jc w:val="center"/>
              <w:rPr>
                <w:rFonts w:cs="宋体" w:hint="eastAsia"/>
                <w:kern w:val="0"/>
                <w:sz w:val="18"/>
                <w:szCs w:val="18"/>
              </w:rPr>
            </w:pPr>
            <w:r>
              <w:rPr>
                <w:rFonts w:cs="宋体" w:hint="eastAsia"/>
                <w:kern w:val="0"/>
                <w:sz w:val="18"/>
                <w:szCs w:val="18"/>
              </w:rPr>
              <w:t>6</w:t>
            </w:r>
          </w:p>
        </w:tc>
        <w:tc>
          <w:tcPr>
            <w:tcW w:w="2855" w:type="pct"/>
            <w:noWrap/>
            <w:vAlign w:val="center"/>
          </w:tcPr>
          <w:p w14:paraId="06AB68AF" w14:textId="77777777" w:rsidR="00180471" w:rsidRDefault="00000000">
            <w:pPr>
              <w:widowControl/>
              <w:jc w:val="center"/>
              <w:rPr>
                <w:rFonts w:cs="宋体" w:hint="eastAsia"/>
                <w:kern w:val="0"/>
                <w:sz w:val="18"/>
                <w:szCs w:val="18"/>
              </w:rPr>
            </w:pPr>
            <w:r>
              <w:rPr>
                <w:rFonts w:cs="宋体" w:hint="eastAsia"/>
                <w:kern w:val="0"/>
                <w:sz w:val="18"/>
                <w:szCs w:val="18"/>
              </w:rPr>
              <w:t>空气滤清器后压力</w:t>
            </w:r>
          </w:p>
        </w:tc>
        <w:tc>
          <w:tcPr>
            <w:tcW w:w="1148" w:type="pct"/>
            <w:tcBorders>
              <w:right w:val="single" w:sz="12" w:space="0" w:color="auto"/>
            </w:tcBorders>
            <w:noWrap/>
            <w:vAlign w:val="center"/>
          </w:tcPr>
          <w:p w14:paraId="78DBA72D"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4B048616" w14:textId="77777777">
        <w:trPr>
          <w:trHeight w:hRule="exact" w:val="369"/>
          <w:jc w:val="center"/>
        </w:trPr>
        <w:tc>
          <w:tcPr>
            <w:tcW w:w="997" w:type="pct"/>
            <w:tcBorders>
              <w:left w:val="single" w:sz="12" w:space="0" w:color="auto"/>
            </w:tcBorders>
            <w:noWrap/>
            <w:vAlign w:val="center"/>
          </w:tcPr>
          <w:p w14:paraId="0607FA16" w14:textId="77777777" w:rsidR="00180471" w:rsidRDefault="00000000">
            <w:pPr>
              <w:widowControl/>
              <w:jc w:val="center"/>
              <w:rPr>
                <w:rFonts w:cs="宋体" w:hint="eastAsia"/>
                <w:kern w:val="0"/>
                <w:sz w:val="18"/>
                <w:szCs w:val="18"/>
              </w:rPr>
            </w:pPr>
            <w:r>
              <w:rPr>
                <w:rFonts w:cs="宋体" w:hint="eastAsia"/>
                <w:kern w:val="0"/>
                <w:sz w:val="18"/>
                <w:szCs w:val="18"/>
              </w:rPr>
              <w:t>7</w:t>
            </w:r>
          </w:p>
        </w:tc>
        <w:tc>
          <w:tcPr>
            <w:tcW w:w="2855" w:type="pct"/>
            <w:noWrap/>
            <w:vAlign w:val="center"/>
          </w:tcPr>
          <w:p w14:paraId="7B11C94C" w14:textId="77777777" w:rsidR="00180471" w:rsidRDefault="00000000">
            <w:pPr>
              <w:widowControl/>
              <w:jc w:val="center"/>
              <w:rPr>
                <w:rFonts w:cs="宋体" w:hint="eastAsia"/>
                <w:kern w:val="0"/>
                <w:sz w:val="18"/>
                <w:szCs w:val="18"/>
              </w:rPr>
            </w:pPr>
            <w:r>
              <w:rPr>
                <w:rFonts w:cs="宋体" w:hint="eastAsia"/>
                <w:kern w:val="0"/>
                <w:sz w:val="18"/>
                <w:szCs w:val="18"/>
              </w:rPr>
              <w:t>排气压力</w:t>
            </w:r>
          </w:p>
        </w:tc>
        <w:tc>
          <w:tcPr>
            <w:tcW w:w="1148" w:type="pct"/>
            <w:tcBorders>
              <w:right w:val="single" w:sz="12" w:space="0" w:color="auto"/>
            </w:tcBorders>
            <w:noWrap/>
            <w:vAlign w:val="center"/>
          </w:tcPr>
          <w:p w14:paraId="7464685C"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403153B3" w14:textId="77777777">
        <w:trPr>
          <w:trHeight w:hRule="exact" w:val="369"/>
          <w:jc w:val="center"/>
        </w:trPr>
        <w:tc>
          <w:tcPr>
            <w:tcW w:w="997" w:type="pct"/>
            <w:tcBorders>
              <w:left w:val="single" w:sz="12" w:space="0" w:color="auto"/>
            </w:tcBorders>
            <w:noWrap/>
            <w:vAlign w:val="center"/>
          </w:tcPr>
          <w:p w14:paraId="0798CCCB" w14:textId="77777777" w:rsidR="00180471" w:rsidRDefault="00000000">
            <w:pPr>
              <w:widowControl/>
              <w:jc w:val="center"/>
              <w:rPr>
                <w:rFonts w:cs="宋体" w:hint="eastAsia"/>
                <w:kern w:val="0"/>
                <w:sz w:val="18"/>
                <w:szCs w:val="18"/>
              </w:rPr>
            </w:pPr>
            <w:r>
              <w:rPr>
                <w:rFonts w:cs="宋体" w:hint="eastAsia"/>
                <w:kern w:val="0"/>
                <w:sz w:val="18"/>
                <w:szCs w:val="18"/>
              </w:rPr>
              <w:t>8</w:t>
            </w:r>
          </w:p>
        </w:tc>
        <w:tc>
          <w:tcPr>
            <w:tcW w:w="2855" w:type="pct"/>
            <w:noWrap/>
            <w:vAlign w:val="center"/>
          </w:tcPr>
          <w:p w14:paraId="0BF53036" w14:textId="77777777" w:rsidR="00180471" w:rsidRDefault="00000000">
            <w:pPr>
              <w:widowControl/>
              <w:jc w:val="center"/>
              <w:rPr>
                <w:rFonts w:cs="宋体" w:hint="eastAsia"/>
                <w:kern w:val="0"/>
                <w:sz w:val="18"/>
                <w:szCs w:val="18"/>
              </w:rPr>
            </w:pPr>
            <w:r>
              <w:rPr>
                <w:rFonts w:cs="宋体" w:hint="eastAsia"/>
                <w:kern w:val="0"/>
                <w:sz w:val="18"/>
                <w:szCs w:val="18"/>
              </w:rPr>
              <w:t>燃油进油压力</w:t>
            </w:r>
          </w:p>
        </w:tc>
        <w:tc>
          <w:tcPr>
            <w:tcW w:w="1148" w:type="pct"/>
            <w:tcBorders>
              <w:right w:val="single" w:sz="12" w:space="0" w:color="auto"/>
            </w:tcBorders>
            <w:noWrap/>
            <w:vAlign w:val="center"/>
          </w:tcPr>
          <w:p w14:paraId="58473E63"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1A96CA1C" w14:textId="77777777">
        <w:trPr>
          <w:trHeight w:hRule="exact" w:val="369"/>
          <w:jc w:val="center"/>
        </w:trPr>
        <w:tc>
          <w:tcPr>
            <w:tcW w:w="997" w:type="pct"/>
            <w:tcBorders>
              <w:left w:val="single" w:sz="12" w:space="0" w:color="auto"/>
            </w:tcBorders>
            <w:noWrap/>
            <w:vAlign w:val="center"/>
          </w:tcPr>
          <w:p w14:paraId="3F64DDE8" w14:textId="77777777" w:rsidR="00180471" w:rsidRDefault="00000000">
            <w:pPr>
              <w:widowControl/>
              <w:jc w:val="center"/>
              <w:rPr>
                <w:rFonts w:cs="宋体" w:hint="eastAsia"/>
                <w:kern w:val="0"/>
                <w:sz w:val="18"/>
                <w:szCs w:val="18"/>
              </w:rPr>
            </w:pPr>
            <w:r>
              <w:rPr>
                <w:rFonts w:cs="宋体" w:hint="eastAsia"/>
                <w:kern w:val="0"/>
                <w:sz w:val="18"/>
                <w:szCs w:val="18"/>
              </w:rPr>
              <w:t>9</w:t>
            </w:r>
          </w:p>
        </w:tc>
        <w:tc>
          <w:tcPr>
            <w:tcW w:w="2855" w:type="pct"/>
            <w:noWrap/>
            <w:vAlign w:val="center"/>
          </w:tcPr>
          <w:p w14:paraId="1BA1EBFE" w14:textId="77777777" w:rsidR="00180471" w:rsidRDefault="00000000">
            <w:pPr>
              <w:widowControl/>
              <w:jc w:val="center"/>
              <w:rPr>
                <w:rFonts w:cs="宋体" w:hint="eastAsia"/>
                <w:kern w:val="0"/>
                <w:sz w:val="18"/>
                <w:szCs w:val="18"/>
              </w:rPr>
            </w:pPr>
            <w:r>
              <w:rPr>
                <w:rFonts w:cs="宋体" w:hint="eastAsia"/>
                <w:kern w:val="0"/>
                <w:sz w:val="18"/>
                <w:szCs w:val="18"/>
              </w:rPr>
              <w:t>发动机进水压力</w:t>
            </w:r>
          </w:p>
        </w:tc>
        <w:tc>
          <w:tcPr>
            <w:tcW w:w="1148" w:type="pct"/>
            <w:tcBorders>
              <w:right w:val="single" w:sz="12" w:space="0" w:color="auto"/>
            </w:tcBorders>
            <w:noWrap/>
            <w:vAlign w:val="center"/>
          </w:tcPr>
          <w:p w14:paraId="2DE73987"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71CB944F" w14:textId="77777777">
        <w:trPr>
          <w:trHeight w:hRule="exact" w:val="369"/>
          <w:jc w:val="center"/>
        </w:trPr>
        <w:tc>
          <w:tcPr>
            <w:tcW w:w="997" w:type="pct"/>
            <w:tcBorders>
              <w:left w:val="single" w:sz="12" w:space="0" w:color="auto"/>
            </w:tcBorders>
            <w:noWrap/>
            <w:vAlign w:val="center"/>
          </w:tcPr>
          <w:p w14:paraId="25D45463" w14:textId="77777777" w:rsidR="00180471" w:rsidRDefault="00000000">
            <w:pPr>
              <w:widowControl/>
              <w:jc w:val="center"/>
              <w:rPr>
                <w:rFonts w:cs="宋体" w:hint="eastAsia"/>
                <w:kern w:val="0"/>
                <w:sz w:val="18"/>
                <w:szCs w:val="18"/>
              </w:rPr>
            </w:pPr>
            <w:r>
              <w:rPr>
                <w:rFonts w:cs="宋体" w:hint="eastAsia"/>
                <w:kern w:val="0"/>
                <w:sz w:val="18"/>
                <w:szCs w:val="18"/>
              </w:rPr>
              <w:t>10</w:t>
            </w:r>
          </w:p>
        </w:tc>
        <w:tc>
          <w:tcPr>
            <w:tcW w:w="2855" w:type="pct"/>
            <w:noWrap/>
            <w:vAlign w:val="center"/>
          </w:tcPr>
          <w:p w14:paraId="5DB626FD" w14:textId="77777777" w:rsidR="00180471" w:rsidRDefault="00000000">
            <w:pPr>
              <w:widowControl/>
              <w:jc w:val="center"/>
              <w:rPr>
                <w:rFonts w:cs="宋体" w:hint="eastAsia"/>
                <w:kern w:val="0"/>
                <w:sz w:val="18"/>
                <w:szCs w:val="18"/>
              </w:rPr>
            </w:pPr>
            <w:r>
              <w:rPr>
                <w:rFonts w:cs="宋体" w:hint="eastAsia"/>
                <w:kern w:val="0"/>
                <w:sz w:val="18"/>
                <w:szCs w:val="18"/>
              </w:rPr>
              <w:t>发动机出水压力</w:t>
            </w:r>
          </w:p>
        </w:tc>
        <w:tc>
          <w:tcPr>
            <w:tcW w:w="1148" w:type="pct"/>
            <w:tcBorders>
              <w:right w:val="single" w:sz="12" w:space="0" w:color="auto"/>
            </w:tcBorders>
            <w:noWrap/>
            <w:vAlign w:val="center"/>
          </w:tcPr>
          <w:p w14:paraId="3002ADA0"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262586D8" w14:textId="77777777">
        <w:trPr>
          <w:trHeight w:hRule="exact" w:val="369"/>
          <w:jc w:val="center"/>
        </w:trPr>
        <w:tc>
          <w:tcPr>
            <w:tcW w:w="997" w:type="pct"/>
            <w:tcBorders>
              <w:left w:val="single" w:sz="12" w:space="0" w:color="auto"/>
            </w:tcBorders>
            <w:noWrap/>
            <w:vAlign w:val="center"/>
          </w:tcPr>
          <w:p w14:paraId="2A059BF4" w14:textId="77777777" w:rsidR="00180471" w:rsidRDefault="00000000">
            <w:pPr>
              <w:widowControl/>
              <w:jc w:val="center"/>
              <w:rPr>
                <w:rFonts w:cs="宋体" w:hint="eastAsia"/>
                <w:kern w:val="0"/>
                <w:sz w:val="18"/>
                <w:szCs w:val="18"/>
              </w:rPr>
            </w:pPr>
            <w:r>
              <w:rPr>
                <w:rFonts w:cs="宋体" w:hint="eastAsia"/>
                <w:kern w:val="0"/>
                <w:sz w:val="18"/>
                <w:szCs w:val="18"/>
              </w:rPr>
              <w:t>11</w:t>
            </w:r>
          </w:p>
        </w:tc>
        <w:tc>
          <w:tcPr>
            <w:tcW w:w="2855" w:type="pct"/>
            <w:noWrap/>
            <w:vAlign w:val="center"/>
          </w:tcPr>
          <w:p w14:paraId="343C9FDB" w14:textId="77777777" w:rsidR="00180471" w:rsidRDefault="00000000">
            <w:pPr>
              <w:widowControl/>
              <w:jc w:val="center"/>
              <w:rPr>
                <w:rFonts w:cs="宋体" w:hint="eastAsia"/>
                <w:kern w:val="0"/>
                <w:sz w:val="18"/>
                <w:szCs w:val="18"/>
              </w:rPr>
            </w:pPr>
            <w:r>
              <w:rPr>
                <w:rFonts w:cs="宋体" w:hint="eastAsia"/>
                <w:kern w:val="0"/>
                <w:sz w:val="18"/>
                <w:szCs w:val="18"/>
              </w:rPr>
              <w:t>主油道压力</w:t>
            </w:r>
          </w:p>
        </w:tc>
        <w:tc>
          <w:tcPr>
            <w:tcW w:w="1148" w:type="pct"/>
            <w:tcBorders>
              <w:right w:val="single" w:sz="12" w:space="0" w:color="auto"/>
            </w:tcBorders>
            <w:noWrap/>
            <w:vAlign w:val="center"/>
          </w:tcPr>
          <w:p w14:paraId="14CD6196" w14:textId="77777777" w:rsidR="00180471" w:rsidRDefault="00000000">
            <w:pPr>
              <w:widowControl/>
              <w:jc w:val="center"/>
              <w:rPr>
                <w:rFonts w:cs="宋体" w:hint="eastAsia"/>
                <w:kern w:val="0"/>
                <w:sz w:val="18"/>
                <w:szCs w:val="18"/>
              </w:rPr>
            </w:pPr>
            <w:r>
              <w:rPr>
                <w:rFonts w:cs="宋体" w:hint="eastAsia"/>
                <w:kern w:val="0"/>
                <w:sz w:val="18"/>
                <w:szCs w:val="18"/>
              </w:rPr>
              <w:t>kPa</w:t>
            </w:r>
          </w:p>
        </w:tc>
      </w:tr>
      <w:tr w:rsidR="00180471" w14:paraId="0FA36070" w14:textId="77777777">
        <w:trPr>
          <w:trHeight w:hRule="exact" w:val="369"/>
          <w:jc w:val="center"/>
        </w:trPr>
        <w:tc>
          <w:tcPr>
            <w:tcW w:w="997" w:type="pct"/>
            <w:tcBorders>
              <w:left w:val="single" w:sz="12" w:space="0" w:color="auto"/>
            </w:tcBorders>
            <w:noWrap/>
            <w:vAlign w:val="center"/>
          </w:tcPr>
          <w:p w14:paraId="08B2CDA9" w14:textId="77777777" w:rsidR="00180471" w:rsidRDefault="00000000">
            <w:pPr>
              <w:widowControl/>
              <w:jc w:val="center"/>
              <w:rPr>
                <w:rFonts w:cs="宋体" w:hint="eastAsia"/>
                <w:kern w:val="0"/>
                <w:sz w:val="18"/>
                <w:szCs w:val="18"/>
              </w:rPr>
            </w:pPr>
            <w:r>
              <w:rPr>
                <w:rFonts w:cs="宋体" w:hint="eastAsia"/>
                <w:kern w:val="0"/>
                <w:sz w:val="18"/>
                <w:szCs w:val="18"/>
              </w:rPr>
              <w:t>12</w:t>
            </w:r>
          </w:p>
        </w:tc>
        <w:tc>
          <w:tcPr>
            <w:tcW w:w="2855" w:type="pct"/>
            <w:noWrap/>
            <w:vAlign w:val="center"/>
          </w:tcPr>
          <w:p w14:paraId="4E8880EB" w14:textId="77777777" w:rsidR="00180471" w:rsidRDefault="00000000">
            <w:pPr>
              <w:widowControl/>
              <w:jc w:val="center"/>
              <w:rPr>
                <w:rFonts w:cs="宋体" w:hint="eastAsia"/>
                <w:kern w:val="0"/>
                <w:sz w:val="18"/>
                <w:szCs w:val="18"/>
              </w:rPr>
            </w:pPr>
            <w:r>
              <w:rPr>
                <w:rFonts w:cs="宋体" w:hint="eastAsia"/>
                <w:kern w:val="0"/>
                <w:sz w:val="18"/>
                <w:szCs w:val="18"/>
              </w:rPr>
              <w:t>主油道温度</w:t>
            </w:r>
          </w:p>
        </w:tc>
        <w:tc>
          <w:tcPr>
            <w:tcW w:w="1148" w:type="pct"/>
            <w:tcBorders>
              <w:right w:val="single" w:sz="12" w:space="0" w:color="auto"/>
            </w:tcBorders>
            <w:noWrap/>
            <w:vAlign w:val="center"/>
          </w:tcPr>
          <w:p w14:paraId="65C69DDF"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1D0A3730" w14:textId="77777777">
        <w:trPr>
          <w:trHeight w:hRule="exact" w:val="369"/>
          <w:jc w:val="center"/>
        </w:trPr>
        <w:tc>
          <w:tcPr>
            <w:tcW w:w="997" w:type="pct"/>
            <w:tcBorders>
              <w:left w:val="single" w:sz="12" w:space="0" w:color="auto"/>
            </w:tcBorders>
            <w:noWrap/>
            <w:vAlign w:val="center"/>
          </w:tcPr>
          <w:p w14:paraId="09B755CC" w14:textId="77777777" w:rsidR="00180471" w:rsidRDefault="00000000">
            <w:pPr>
              <w:widowControl/>
              <w:jc w:val="center"/>
              <w:rPr>
                <w:rFonts w:cs="宋体" w:hint="eastAsia"/>
                <w:kern w:val="0"/>
                <w:sz w:val="18"/>
                <w:szCs w:val="18"/>
              </w:rPr>
            </w:pPr>
            <w:r>
              <w:rPr>
                <w:rFonts w:cs="宋体" w:hint="eastAsia"/>
                <w:kern w:val="0"/>
                <w:sz w:val="18"/>
                <w:szCs w:val="18"/>
              </w:rPr>
              <w:t>13</w:t>
            </w:r>
          </w:p>
        </w:tc>
        <w:tc>
          <w:tcPr>
            <w:tcW w:w="2855" w:type="pct"/>
            <w:noWrap/>
            <w:vAlign w:val="center"/>
          </w:tcPr>
          <w:p w14:paraId="596333EC" w14:textId="77777777" w:rsidR="00180471" w:rsidRDefault="00000000">
            <w:pPr>
              <w:widowControl/>
              <w:jc w:val="center"/>
              <w:rPr>
                <w:rFonts w:cs="宋体" w:hint="eastAsia"/>
                <w:kern w:val="0"/>
                <w:sz w:val="18"/>
                <w:szCs w:val="18"/>
              </w:rPr>
            </w:pPr>
            <w:r>
              <w:rPr>
                <w:rFonts w:cs="宋体" w:hint="eastAsia"/>
                <w:kern w:val="0"/>
                <w:sz w:val="18"/>
                <w:szCs w:val="18"/>
              </w:rPr>
              <w:t>发电机温度</w:t>
            </w:r>
          </w:p>
        </w:tc>
        <w:tc>
          <w:tcPr>
            <w:tcW w:w="1148" w:type="pct"/>
            <w:tcBorders>
              <w:right w:val="single" w:sz="12" w:space="0" w:color="auto"/>
            </w:tcBorders>
            <w:noWrap/>
            <w:vAlign w:val="center"/>
          </w:tcPr>
          <w:p w14:paraId="4DCBC325"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1E374864" w14:textId="77777777">
        <w:trPr>
          <w:trHeight w:hRule="exact" w:val="369"/>
          <w:jc w:val="center"/>
        </w:trPr>
        <w:tc>
          <w:tcPr>
            <w:tcW w:w="997" w:type="pct"/>
            <w:tcBorders>
              <w:left w:val="single" w:sz="12" w:space="0" w:color="auto"/>
            </w:tcBorders>
            <w:noWrap/>
            <w:vAlign w:val="center"/>
          </w:tcPr>
          <w:p w14:paraId="2BF3F0A0" w14:textId="77777777" w:rsidR="00180471" w:rsidRDefault="00000000">
            <w:pPr>
              <w:widowControl/>
              <w:jc w:val="center"/>
              <w:rPr>
                <w:rFonts w:cs="宋体" w:hint="eastAsia"/>
                <w:kern w:val="0"/>
                <w:sz w:val="18"/>
                <w:szCs w:val="18"/>
              </w:rPr>
            </w:pPr>
            <w:r>
              <w:rPr>
                <w:rFonts w:cs="宋体" w:hint="eastAsia"/>
                <w:kern w:val="0"/>
                <w:sz w:val="18"/>
                <w:szCs w:val="18"/>
              </w:rPr>
              <w:t>14</w:t>
            </w:r>
          </w:p>
        </w:tc>
        <w:tc>
          <w:tcPr>
            <w:tcW w:w="2855" w:type="pct"/>
            <w:noWrap/>
            <w:vAlign w:val="center"/>
          </w:tcPr>
          <w:p w14:paraId="4862E8D7" w14:textId="77777777" w:rsidR="00180471" w:rsidRDefault="00000000">
            <w:pPr>
              <w:widowControl/>
              <w:jc w:val="center"/>
              <w:rPr>
                <w:rFonts w:cs="宋体" w:hint="eastAsia"/>
                <w:kern w:val="0"/>
                <w:sz w:val="18"/>
                <w:szCs w:val="18"/>
              </w:rPr>
            </w:pPr>
            <w:r>
              <w:rPr>
                <w:rFonts w:cs="宋体" w:hint="eastAsia"/>
                <w:kern w:val="0"/>
                <w:sz w:val="18"/>
                <w:szCs w:val="18"/>
              </w:rPr>
              <w:t>驱动电机温度</w:t>
            </w:r>
          </w:p>
        </w:tc>
        <w:tc>
          <w:tcPr>
            <w:tcW w:w="1148" w:type="pct"/>
            <w:tcBorders>
              <w:right w:val="single" w:sz="12" w:space="0" w:color="auto"/>
            </w:tcBorders>
            <w:noWrap/>
            <w:vAlign w:val="center"/>
          </w:tcPr>
          <w:p w14:paraId="158B5B39"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08B26375" w14:textId="77777777">
        <w:trPr>
          <w:trHeight w:hRule="exact" w:val="369"/>
          <w:jc w:val="center"/>
        </w:trPr>
        <w:tc>
          <w:tcPr>
            <w:tcW w:w="997" w:type="pct"/>
            <w:tcBorders>
              <w:left w:val="single" w:sz="12" w:space="0" w:color="auto"/>
            </w:tcBorders>
            <w:noWrap/>
            <w:vAlign w:val="center"/>
          </w:tcPr>
          <w:p w14:paraId="49E0DE06" w14:textId="77777777" w:rsidR="00180471" w:rsidRDefault="00000000">
            <w:pPr>
              <w:widowControl/>
              <w:jc w:val="center"/>
              <w:rPr>
                <w:rFonts w:cs="宋体" w:hint="eastAsia"/>
                <w:kern w:val="0"/>
                <w:sz w:val="18"/>
                <w:szCs w:val="18"/>
              </w:rPr>
            </w:pPr>
            <w:r>
              <w:rPr>
                <w:rFonts w:cs="宋体" w:hint="eastAsia"/>
                <w:kern w:val="0"/>
                <w:sz w:val="18"/>
                <w:szCs w:val="18"/>
              </w:rPr>
              <w:t>15</w:t>
            </w:r>
          </w:p>
        </w:tc>
        <w:tc>
          <w:tcPr>
            <w:tcW w:w="2855" w:type="pct"/>
            <w:noWrap/>
            <w:vAlign w:val="center"/>
          </w:tcPr>
          <w:p w14:paraId="52B260C6" w14:textId="77777777" w:rsidR="00180471" w:rsidRDefault="00000000">
            <w:pPr>
              <w:widowControl/>
              <w:jc w:val="center"/>
              <w:rPr>
                <w:rFonts w:cs="宋体" w:hint="eastAsia"/>
                <w:kern w:val="0"/>
                <w:sz w:val="18"/>
                <w:szCs w:val="18"/>
              </w:rPr>
            </w:pPr>
            <w:r>
              <w:rPr>
                <w:rFonts w:cs="宋体" w:hint="eastAsia"/>
                <w:kern w:val="0"/>
                <w:sz w:val="18"/>
                <w:szCs w:val="18"/>
              </w:rPr>
              <w:t>电机控制器温度</w:t>
            </w:r>
          </w:p>
        </w:tc>
        <w:tc>
          <w:tcPr>
            <w:tcW w:w="1148" w:type="pct"/>
            <w:tcBorders>
              <w:right w:val="single" w:sz="12" w:space="0" w:color="auto"/>
            </w:tcBorders>
            <w:noWrap/>
            <w:vAlign w:val="center"/>
          </w:tcPr>
          <w:p w14:paraId="2037688B"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070F83ED" w14:textId="77777777">
        <w:trPr>
          <w:trHeight w:hRule="exact" w:val="369"/>
          <w:jc w:val="center"/>
        </w:trPr>
        <w:tc>
          <w:tcPr>
            <w:tcW w:w="997" w:type="pct"/>
            <w:tcBorders>
              <w:left w:val="single" w:sz="12" w:space="0" w:color="auto"/>
            </w:tcBorders>
            <w:noWrap/>
            <w:vAlign w:val="center"/>
          </w:tcPr>
          <w:p w14:paraId="3E9E3381" w14:textId="77777777" w:rsidR="00180471" w:rsidRDefault="00000000">
            <w:pPr>
              <w:widowControl/>
              <w:jc w:val="center"/>
              <w:rPr>
                <w:rFonts w:cs="宋体" w:hint="eastAsia"/>
                <w:kern w:val="0"/>
                <w:sz w:val="18"/>
                <w:szCs w:val="18"/>
              </w:rPr>
            </w:pPr>
            <w:r>
              <w:rPr>
                <w:rFonts w:cs="宋体" w:hint="eastAsia"/>
                <w:kern w:val="0"/>
                <w:sz w:val="18"/>
                <w:szCs w:val="18"/>
              </w:rPr>
              <w:t>16</w:t>
            </w:r>
          </w:p>
        </w:tc>
        <w:tc>
          <w:tcPr>
            <w:tcW w:w="2855" w:type="pct"/>
            <w:noWrap/>
            <w:vAlign w:val="center"/>
          </w:tcPr>
          <w:p w14:paraId="562AB7F3" w14:textId="77777777" w:rsidR="00180471" w:rsidRDefault="00000000">
            <w:pPr>
              <w:widowControl/>
              <w:jc w:val="center"/>
              <w:rPr>
                <w:rFonts w:cs="宋体" w:hint="eastAsia"/>
                <w:kern w:val="0"/>
                <w:sz w:val="18"/>
                <w:szCs w:val="18"/>
              </w:rPr>
            </w:pPr>
            <w:r>
              <w:rPr>
                <w:rFonts w:cs="宋体" w:hint="eastAsia"/>
                <w:kern w:val="0"/>
                <w:sz w:val="18"/>
                <w:szCs w:val="18"/>
              </w:rPr>
              <w:t>总排温</w:t>
            </w:r>
          </w:p>
        </w:tc>
        <w:tc>
          <w:tcPr>
            <w:tcW w:w="1148" w:type="pct"/>
            <w:tcBorders>
              <w:right w:val="single" w:sz="12" w:space="0" w:color="auto"/>
            </w:tcBorders>
            <w:noWrap/>
            <w:vAlign w:val="center"/>
          </w:tcPr>
          <w:p w14:paraId="3FDFC82F" w14:textId="77777777" w:rsidR="00180471" w:rsidRDefault="00000000">
            <w:pPr>
              <w:widowControl/>
              <w:jc w:val="center"/>
              <w:rPr>
                <w:rFonts w:cs="宋体" w:hint="eastAsia"/>
                <w:kern w:val="0"/>
                <w:sz w:val="18"/>
                <w:szCs w:val="18"/>
              </w:rPr>
            </w:pPr>
            <w:r>
              <w:rPr>
                <w:rFonts w:cs="宋体" w:hint="eastAsia"/>
                <w:kern w:val="0"/>
                <w:sz w:val="18"/>
                <w:szCs w:val="18"/>
              </w:rPr>
              <w:t>℃</w:t>
            </w:r>
          </w:p>
        </w:tc>
      </w:tr>
      <w:tr w:rsidR="00180471" w14:paraId="0C966B55" w14:textId="77777777">
        <w:trPr>
          <w:trHeight w:hRule="exact" w:val="369"/>
          <w:jc w:val="center"/>
        </w:trPr>
        <w:tc>
          <w:tcPr>
            <w:tcW w:w="997" w:type="pct"/>
            <w:tcBorders>
              <w:left w:val="single" w:sz="12" w:space="0" w:color="auto"/>
            </w:tcBorders>
            <w:noWrap/>
            <w:vAlign w:val="center"/>
          </w:tcPr>
          <w:p w14:paraId="7944CE32" w14:textId="77777777" w:rsidR="00180471" w:rsidRDefault="00000000">
            <w:pPr>
              <w:widowControl/>
              <w:jc w:val="center"/>
              <w:rPr>
                <w:rFonts w:cs="宋体" w:hint="eastAsia"/>
                <w:kern w:val="0"/>
                <w:sz w:val="18"/>
                <w:szCs w:val="18"/>
              </w:rPr>
            </w:pPr>
            <w:r>
              <w:rPr>
                <w:rFonts w:cs="宋体" w:hint="eastAsia"/>
                <w:kern w:val="0"/>
                <w:sz w:val="18"/>
                <w:szCs w:val="18"/>
              </w:rPr>
              <w:t>17</w:t>
            </w:r>
          </w:p>
        </w:tc>
        <w:tc>
          <w:tcPr>
            <w:tcW w:w="2855" w:type="pct"/>
            <w:noWrap/>
            <w:vAlign w:val="center"/>
          </w:tcPr>
          <w:p w14:paraId="5FA74FB8" w14:textId="77777777" w:rsidR="00180471" w:rsidRDefault="00000000">
            <w:pPr>
              <w:widowControl/>
              <w:jc w:val="center"/>
              <w:rPr>
                <w:rFonts w:cs="宋体" w:hint="eastAsia"/>
                <w:kern w:val="0"/>
                <w:sz w:val="18"/>
                <w:szCs w:val="18"/>
              </w:rPr>
            </w:pPr>
            <w:r>
              <w:rPr>
                <w:rFonts w:cs="宋体" w:hint="eastAsia"/>
                <w:kern w:val="0"/>
                <w:sz w:val="18"/>
                <w:szCs w:val="18"/>
              </w:rPr>
              <w:t>动力总成输出转速</w:t>
            </w:r>
          </w:p>
        </w:tc>
        <w:tc>
          <w:tcPr>
            <w:tcW w:w="1148" w:type="pct"/>
            <w:tcBorders>
              <w:right w:val="single" w:sz="12" w:space="0" w:color="auto"/>
            </w:tcBorders>
            <w:noWrap/>
            <w:vAlign w:val="center"/>
          </w:tcPr>
          <w:p w14:paraId="30AA33EA" w14:textId="77777777" w:rsidR="00180471" w:rsidRDefault="00000000">
            <w:pPr>
              <w:widowControl/>
              <w:jc w:val="center"/>
              <w:rPr>
                <w:rFonts w:cs="宋体" w:hint="eastAsia"/>
                <w:kern w:val="0"/>
                <w:sz w:val="18"/>
                <w:szCs w:val="18"/>
              </w:rPr>
            </w:pPr>
            <w:r>
              <w:rPr>
                <w:rFonts w:cs="宋体" w:hint="eastAsia"/>
                <w:kern w:val="0"/>
                <w:sz w:val="18"/>
                <w:szCs w:val="18"/>
              </w:rPr>
              <w:t>r/min</w:t>
            </w:r>
          </w:p>
        </w:tc>
      </w:tr>
      <w:tr w:rsidR="00180471" w14:paraId="2DEC6A5F" w14:textId="77777777">
        <w:trPr>
          <w:trHeight w:hRule="exact" w:val="369"/>
          <w:jc w:val="center"/>
        </w:trPr>
        <w:tc>
          <w:tcPr>
            <w:tcW w:w="997" w:type="pct"/>
            <w:tcBorders>
              <w:left w:val="single" w:sz="12" w:space="0" w:color="auto"/>
            </w:tcBorders>
            <w:noWrap/>
            <w:vAlign w:val="center"/>
          </w:tcPr>
          <w:p w14:paraId="01A04EC2" w14:textId="77777777" w:rsidR="00180471" w:rsidRDefault="00000000">
            <w:pPr>
              <w:widowControl/>
              <w:jc w:val="center"/>
              <w:rPr>
                <w:rFonts w:cs="宋体" w:hint="eastAsia"/>
                <w:kern w:val="0"/>
                <w:sz w:val="18"/>
                <w:szCs w:val="18"/>
              </w:rPr>
            </w:pPr>
            <w:r>
              <w:rPr>
                <w:rFonts w:cs="宋体" w:hint="eastAsia"/>
                <w:kern w:val="0"/>
                <w:sz w:val="18"/>
                <w:szCs w:val="18"/>
              </w:rPr>
              <w:t>18</w:t>
            </w:r>
          </w:p>
        </w:tc>
        <w:tc>
          <w:tcPr>
            <w:tcW w:w="2855" w:type="pct"/>
            <w:noWrap/>
            <w:vAlign w:val="center"/>
          </w:tcPr>
          <w:p w14:paraId="7DFA28C3" w14:textId="77777777" w:rsidR="00180471" w:rsidRDefault="00000000">
            <w:pPr>
              <w:widowControl/>
              <w:jc w:val="center"/>
              <w:rPr>
                <w:rFonts w:cs="宋体" w:hint="eastAsia"/>
                <w:kern w:val="0"/>
                <w:sz w:val="18"/>
                <w:szCs w:val="18"/>
              </w:rPr>
            </w:pPr>
            <w:r>
              <w:rPr>
                <w:rFonts w:cs="宋体" w:hint="eastAsia"/>
                <w:kern w:val="0"/>
                <w:sz w:val="18"/>
                <w:szCs w:val="18"/>
              </w:rPr>
              <w:t>动力总成输出扭矩</w:t>
            </w:r>
          </w:p>
        </w:tc>
        <w:tc>
          <w:tcPr>
            <w:tcW w:w="1148" w:type="pct"/>
            <w:tcBorders>
              <w:right w:val="single" w:sz="12" w:space="0" w:color="auto"/>
            </w:tcBorders>
            <w:noWrap/>
            <w:vAlign w:val="center"/>
          </w:tcPr>
          <w:p w14:paraId="00FABB34" w14:textId="77777777" w:rsidR="00180471" w:rsidRDefault="00000000">
            <w:pPr>
              <w:widowControl/>
              <w:jc w:val="center"/>
              <w:rPr>
                <w:rFonts w:cs="宋体" w:hint="eastAsia"/>
                <w:kern w:val="0"/>
                <w:sz w:val="18"/>
                <w:szCs w:val="18"/>
              </w:rPr>
            </w:pPr>
            <w:r>
              <w:rPr>
                <w:rFonts w:cs="宋体" w:hint="eastAsia"/>
                <w:kern w:val="0"/>
                <w:sz w:val="18"/>
                <w:szCs w:val="18"/>
              </w:rPr>
              <w:t>Nm</w:t>
            </w:r>
          </w:p>
        </w:tc>
      </w:tr>
      <w:tr w:rsidR="00180471" w14:paraId="7F32B1D4" w14:textId="77777777">
        <w:trPr>
          <w:trHeight w:hRule="exact" w:val="369"/>
          <w:jc w:val="center"/>
        </w:trPr>
        <w:tc>
          <w:tcPr>
            <w:tcW w:w="997" w:type="pct"/>
            <w:tcBorders>
              <w:left w:val="single" w:sz="12" w:space="0" w:color="auto"/>
            </w:tcBorders>
            <w:noWrap/>
            <w:vAlign w:val="center"/>
          </w:tcPr>
          <w:p w14:paraId="61B985FE" w14:textId="77777777" w:rsidR="00180471" w:rsidRDefault="00000000">
            <w:pPr>
              <w:widowControl/>
              <w:jc w:val="center"/>
              <w:rPr>
                <w:rFonts w:cs="宋体" w:hint="eastAsia"/>
                <w:kern w:val="0"/>
                <w:sz w:val="18"/>
                <w:szCs w:val="18"/>
              </w:rPr>
            </w:pPr>
            <w:r>
              <w:rPr>
                <w:rFonts w:cs="宋体" w:hint="eastAsia"/>
                <w:kern w:val="0"/>
                <w:sz w:val="18"/>
                <w:szCs w:val="18"/>
              </w:rPr>
              <w:t>19</w:t>
            </w:r>
          </w:p>
        </w:tc>
        <w:tc>
          <w:tcPr>
            <w:tcW w:w="2855" w:type="pct"/>
            <w:noWrap/>
            <w:vAlign w:val="center"/>
          </w:tcPr>
          <w:p w14:paraId="2556518E" w14:textId="77777777" w:rsidR="00180471" w:rsidRDefault="00000000">
            <w:pPr>
              <w:widowControl/>
              <w:jc w:val="center"/>
              <w:rPr>
                <w:rFonts w:cs="宋体" w:hint="eastAsia"/>
                <w:kern w:val="0"/>
                <w:sz w:val="18"/>
                <w:szCs w:val="18"/>
              </w:rPr>
            </w:pPr>
            <w:r>
              <w:rPr>
                <w:rFonts w:cs="宋体" w:hint="eastAsia"/>
                <w:kern w:val="0"/>
                <w:sz w:val="18"/>
                <w:szCs w:val="18"/>
              </w:rPr>
              <w:t>发动机转速</w:t>
            </w:r>
          </w:p>
        </w:tc>
        <w:tc>
          <w:tcPr>
            <w:tcW w:w="1148" w:type="pct"/>
            <w:tcBorders>
              <w:right w:val="single" w:sz="12" w:space="0" w:color="auto"/>
            </w:tcBorders>
            <w:noWrap/>
            <w:vAlign w:val="center"/>
          </w:tcPr>
          <w:p w14:paraId="7B838282" w14:textId="77777777" w:rsidR="00180471" w:rsidRDefault="00000000">
            <w:pPr>
              <w:widowControl/>
              <w:jc w:val="center"/>
              <w:rPr>
                <w:rFonts w:cs="宋体" w:hint="eastAsia"/>
                <w:kern w:val="0"/>
                <w:sz w:val="18"/>
                <w:szCs w:val="18"/>
              </w:rPr>
            </w:pPr>
            <w:r>
              <w:rPr>
                <w:rFonts w:cs="宋体" w:hint="eastAsia"/>
                <w:kern w:val="0"/>
                <w:sz w:val="18"/>
                <w:szCs w:val="18"/>
              </w:rPr>
              <w:t>r/min</w:t>
            </w:r>
          </w:p>
        </w:tc>
      </w:tr>
      <w:tr w:rsidR="00180471" w14:paraId="47E40809" w14:textId="77777777">
        <w:trPr>
          <w:trHeight w:hRule="exact" w:val="369"/>
          <w:jc w:val="center"/>
        </w:trPr>
        <w:tc>
          <w:tcPr>
            <w:tcW w:w="997" w:type="pct"/>
            <w:tcBorders>
              <w:left w:val="single" w:sz="12" w:space="0" w:color="auto"/>
            </w:tcBorders>
            <w:noWrap/>
            <w:vAlign w:val="center"/>
          </w:tcPr>
          <w:p w14:paraId="56DD14EA" w14:textId="77777777" w:rsidR="00180471" w:rsidRDefault="00000000">
            <w:pPr>
              <w:widowControl/>
              <w:jc w:val="center"/>
              <w:rPr>
                <w:rFonts w:cs="宋体" w:hint="eastAsia"/>
                <w:kern w:val="0"/>
                <w:sz w:val="18"/>
                <w:szCs w:val="18"/>
              </w:rPr>
            </w:pPr>
            <w:r>
              <w:rPr>
                <w:rFonts w:cs="宋体" w:hint="eastAsia"/>
                <w:kern w:val="0"/>
                <w:sz w:val="18"/>
                <w:szCs w:val="18"/>
              </w:rPr>
              <w:t>20</w:t>
            </w:r>
          </w:p>
        </w:tc>
        <w:tc>
          <w:tcPr>
            <w:tcW w:w="2855" w:type="pct"/>
            <w:noWrap/>
            <w:vAlign w:val="center"/>
          </w:tcPr>
          <w:p w14:paraId="7A783B6E" w14:textId="77777777" w:rsidR="00180471" w:rsidRDefault="00000000">
            <w:pPr>
              <w:widowControl/>
              <w:jc w:val="center"/>
              <w:rPr>
                <w:rFonts w:cs="宋体" w:hint="eastAsia"/>
                <w:kern w:val="0"/>
                <w:sz w:val="18"/>
                <w:szCs w:val="18"/>
              </w:rPr>
            </w:pPr>
            <w:r>
              <w:rPr>
                <w:rFonts w:cs="宋体" w:hint="eastAsia"/>
                <w:kern w:val="0"/>
                <w:sz w:val="18"/>
                <w:szCs w:val="18"/>
              </w:rPr>
              <w:t>发动机扭矩</w:t>
            </w:r>
          </w:p>
        </w:tc>
        <w:tc>
          <w:tcPr>
            <w:tcW w:w="1148" w:type="pct"/>
            <w:tcBorders>
              <w:right w:val="single" w:sz="12" w:space="0" w:color="auto"/>
            </w:tcBorders>
            <w:noWrap/>
            <w:vAlign w:val="center"/>
          </w:tcPr>
          <w:p w14:paraId="718CF6C6" w14:textId="77777777" w:rsidR="00180471" w:rsidRDefault="00000000">
            <w:pPr>
              <w:widowControl/>
              <w:jc w:val="center"/>
              <w:rPr>
                <w:rFonts w:cs="宋体" w:hint="eastAsia"/>
                <w:kern w:val="0"/>
                <w:sz w:val="18"/>
                <w:szCs w:val="18"/>
              </w:rPr>
            </w:pPr>
            <w:r>
              <w:rPr>
                <w:rFonts w:cs="宋体" w:hint="eastAsia"/>
                <w:kern w:val="0"/>
                <w:sz w:val="18"/>
                <w:szCs w:val="18"/>
              </w:rPr>
              <w:t>Nm</w:t>
            </w:r>
          </w:p>
        </w:tc>
      </w:tr>
      <w:tr w:rsidR="00180471" w14:paraId="60890453" w14:textId="77777777">
        <w:trPr>
          <w:trHeight w:hRule="exact" w:val="369"/>
          <w:jc w:val="center"/>
        </w:trPr>
        <w:tc>
          <w:tcPr>
            <w:tcW w:w="997" w:type="pct"/>
            <w:tcBorders>
              <w:left w:val="single" w:sz="12" w:space="0" w:color="auto"/>
            </w:tcBorders>
            <w:noWrap/>
            <w:vAlign w:val="center"/>
          </w:tcPr>
          <w:p w14:paraId="12150FB9" w14:textId="77777777" w:rsidR="00180471" w:rsidRDefault="00000000">
            <w:pPr>
              <w:widowControl/>
              <w:jc w:val="center"/>
              <w:rPr>
                <w:rFonts w:cs="宋体" w:hint="eastAsia"/>
                <w:kern w:val="0"/>
                <w:sz w:val="18"/>
                <w:szCs w:val="18"/>
              </w:rPr>
            </w:pPr>
            <w:r>
              <w:rPr>
                <w:rFonts w:cs="宋体" w:hint="eastAsia"/>
                <w:kern w:val="0"/>
                <w:sz w:val="18"/>
                <w:szCs w:val="18"/>
              </w:rPr>
              <w:t>21</w:t>
            </w:r>
          </w:p>
        </w:tc>
        <w:tc>
          <w:tcPr>
            <w:tcW w:w="2855" w:type="pct"/>
            <w:noWrap/>
            <w:vAlign w:val="center"/>
          </w:tcPr>
          <w:p w14:paraId="4D08E680" w14:textId="77777777" w:rsidR="00180471" w:rsidRDefault="00000000">
            <w:pPr>
              <w:widowControl/>
              <w:jc w:val="center"/>
              <w:rPr>
                <w:rFonts w:cs="宋体" w:hint="eastAsia"/>
                <w:kern w:val="0"/>
                <w:sz w:val="18"/>
                <w:szCs w:val="18"/>
              </w:rPr>
            </w:pPr>
            <w:r>
              <w:rPr>
                <w:rFonts w:cs="宋体" w:hint="eastAsia"/>
                <w:kern w:val="0"/>
                <w:sz w:val="18"/>
                <w:szCs w:val="18"/>
              </w:rPr>
              <w:t>发电机转速</w:t>
            </w:r>
          </w:p>
        </w:tc>
        <w:tc>
          <w:tcPr>
            <w:tcW w:w="1148" w:type="pct"/>
            <w:tcBorders>
              <w:right w:val="single" w:sz="12" w:space="0" w:color="auto"/>
            </w:tcBorders>
            <w:noWrap/>
            <w:vAlign w:val="center"/>
          </w:tcPr>
          <w:p w14:paraId="697FA27A" w14:textId="77777777" w:rsidR="00180471" w:rsidRDefault="00000000">
            <w:pPr>
              <w:widowControl/>
              <w:jc w:val="center"/>
              <w:rPr>
                <w:rFonts w:cs="宋体" w:hint="eastAsia"/>
                <w:kern w:val="0"/>
                <w:sz w:val="18"/>
                <w:szCs w:val="18"/>
              </w:rPr>
            </w:pPr>
            <w:r>
              <w:rPr>
                <w:rFonts w:cs="宋体" w:hint="eastAsia"/>
                <w:kern w:val="0"/>
                <w:sz w:val="18"/>
                <w:szCs w:val="18"/>
              </w:rPr>
              <w:t>r/min</w:t>
            </w:r>
          </w:p>
        </w:tc>
      </w:tr>
      <w:tr w:rsidR="00180471" w14:paraId="51BA5E64" w14:textId="77777777">
        <w:trPr>
          <w:trHeight w:hRule="exact" w:val="369"/>
          <w:jc w:val="center"/>
        </w:trPr>
        <w:tc>
          <w:tcPr>
            <w:tcW w:w="997" w:type="pct"/>
            <w:tcBorders>
              <w:left w:val="single" w:sz="12" w:space="0" w:color="auto"/>
            </w:tcBorders>
            <w:noWrap/>
            <w:vAlign w:val="center"/>
          </w:tcPr>
          <w:p w14:paraId="0377D479" w14:textId="77777777" w:rsidR="00180471" w:rsidRDefault="00000000">
            <w:pPr>
              <w:widowControl/>
              <w:jc w:val="center"/>
              <w:rPr>
                <w:rFonts w:cs="宋体" w:hint="eastAsia"/>
                <w:kern w:val="0"/>
                <w:sz w:val="18"/>
                <w:szCs w:val="18"/>
              </w:rPr>
            </w:pPr>
            <w:r>
              <w:rPr>
                <w:rFonts w:cs="宋体" w:hint="eastAsia"/>
                <w:kern w:val="0"/>
                <w:sz w:val="18"/>
                <w:szCs w:val="18"/>
              </w:rPr>
              <w:t>22</w:t>
            </w:r>
          </w:p>
        </w:tc>
        <w:tc>
          <w:tcPr>
            <w:tcW w:w="2855" w:type="pct"/>
            <w:noWrap/>
            <w:vAlign w:val="center"/>
          </w:tcPr>
          <w:p w14:paraId="271EE426" w14:textId="77777777" w:rsidR="00180471" w:rsidRDefault="00000000">
            <w:pPr>
              <w:widowControl/>
              <w:jc w:val="center"/>
              <w:rPr>
                <w:rFonts w:cs="宋体" w:hint="eastAsia"/>
                <w:kern w:val="0"/>
                <w:sz w:val="18"/>
                <w:szCs w:val="18"/>
              </w:rPr>
            </w:pPr>
            <w:r>
              <w:rPr>
                <w:rFonts w:cs="宋体" w:hint="eastAsia"/>
                <w:kern w:val="0"/>
                <w:sz w:val="18"/>
                <w:szCs w:val="18"/>
              </w:rPr>
              <w:t>发电机扭矩</w:t>
            </w:r>
          </w:p>
        </w:tc>
        <w:tc>
          <w:tcPr>
            <w:tcW w:w="1148" w:type="pct"/>
            <w:tcBorders>
              <w:right w:val="single" w:sz="12" w:space="0" w:color="auto"/>
            </w:tcBorders>
            <w:noWrap/>
            <w:vAlign w:val="center"/>
          </w:tcPr>
          <w:p w14:paraId="67235680" w14:textId="77777777" w:rsidR="00180471" w:rsidRDefault="00000000">
            <w:pPr>
              <w:widowControl/>
              <w:jc w:val="center"/>
              <w:rPr>
                <w:rFonts w:cs="宋体" w:hint="eastAsia"/>
                <w:kern w:val="0"/>
                <w:sz w:val="18"/>
                <w:szCs w:val="18"/>
              </w:rPr>
            </w:pPr>
            <w:r>
              <w:rPr>
                <w:rFonts w:cs="宋体" w:hint="eastAsia"/>
                <w:kern w:val="0"/>
                <w:sz w:val="18"/>
                <w:szCs w:val="18"/>
              </w:rPr>
              <w:t>Nm</w:t>
            </w:r>
          </w:p>
        </w:tc>
      </w:tr>
      <w:tr w:rsidR="00180471" w14:paraId="39C889FD" w14:textId="77777777">
        <w:trPr>
          <w:trHeight w:hRule="exact" w:val="369"/>
          <w:jc w:val="center"/>
        </w:trPr>
        <w:tc>
          <w:tcPr>
            <w:tcW w:w="997" w:type="pct"/>
            <w:tcBorders>
              <w:left w:val="single" w:sz="12" w:space="0" w:color="auto"/>
            </w:tcBorders>
            <w:noWrap/>
            <w:vAlign w:val="center"/>
          </w:tcPr>
          <w:p w14:paraId="75C3FFC3" w14:textId="77777777" w:rsidR="00180471" w:rsidRDefault="00000000">
            <w:pPr>
              <w:widowControl/>
              <w:jc w:val="center"/>
              <w:rPr>
                <w:rFonts w:cs="宋体" w:hint="eastAsia"/>
                <w:kern w:val="0"/>
                <w:sz w:val="18"/>
                <w:szCs w:val="18"/>
              </w:rPr>
            </w:pPr>
            <w:r>
              <w:rPr>
                <w:rFonts w:cs="宋体" w:hint="eastAsia"/>
                <w:kern w:val="0"/>
                <w:sz w:val="18"/>
                <w:szCs w:val="18"/>
              </w:rPr>
              <w:t>23</w:t>
            </w:r>
          </w:p>
        </w:tc>
        <w:tc>
          <w:tcPr>
            <w:tcW w:w="2855" w:type="pct"/>
            <w:noWrap/>
            <w:vAlign w:val="center"/>
          </w:tcPr>
          <w:p w14:paraId="7B37C915" w14:textId="77777777" w:rsidR="00180471" w:rsidRDefault="00000000">
            <w:pPr>
              <w:widowControl/>
              <w:jc w:val="center"/>
              <w:rPr>
                <w:rFonts w:cs="宋体" w:hint="eastAsia"/>
                <w:kern w:val="0"/>
                <w:sz w:val="18"/>
                <w:szCs w:val="18"/>
              </w:rPr>
            </w:pPr>
            <w:r>
              <w:rPr>
                <w:rFonts w:cs="宋体" w:hint="eastAsia"/>
                <w:kern w:val="0"/>
                <w:sz w:val="18"/>
                <w:szCs w:val="18"/>
              </w:rPr>
              <w:t>驱动电机转速</w:t>
            </w:r>
          </w:p>
        </w:tc>
        <w:tc>
          <w:tcPr>
            <w:tcW w:w="1148" w:type="pct"/>
            <w:tcBorders>
              <w:right w:val="single" w:sz="12" w:space="0" w:color="auto"/>
            </w:tcBorders>
            <w:noWrap/>
            <w:vAlign w:val="center"/>
          </w:tcPr>
          <w:p w14:paraId="262A248A" w14:textId="77777777" w:rsidR="00180471" w:rsidRDefault="00000000">
            <w:pPr>
              <w:widowControl/>
              <w:jc w:val="center"/>
              <w:rPr>
                <w:rFonts w:cs="宋体" w:hint="eastAsia"/>
                <w:kern w:val="0"/>
                <w:sz w:val="18"/>
                <w:szCs w:val="18"/>
              </w:rPr>
            </w:pPr>
            <w:r>
              <w:rPr>
                <w:rFonts w:cs="宋体" w:hint="eastAsia"/>
                <w:kern w:val="0"/>
                <w:sz w:val="18"/>
                <w:szCs w:val="18"/>
              </w:rPr>
              <w:t>r/min</w:t>
            </w:r>
          </w:p>
        </w:tc>
      </w:tr>
      <w:tr w:rsidR="00180471" w14:paraId="20B2EB6D" w14:textId="77777777">
        <w:trPr>
          <w:trHeight w:hRule="exact" w:val="369"/>
          <w:jc w:val="center"/>
        </w:trPr>
        <w:tc>
          <w:tcPr>
            <w:tcW w:w="997" w:type="pct"/>
            <w:tcBorders>
              <w:left w:val="single" w:sz="12" w:space="0" w:color="auto"/>
            </w:tcBorders>
            <w:noWrap/>
            <w:vAlign w:val="center"/>
          </w:tcPr>
          <w:p w14:paraId="5D62902A" w14:textId="77777777" w:rsidR="00180471" w:rsidRDefault="00000000">
            <w:pPr>
              <w:widowControl/>
              <w:jc w:val="center"/>
              <w:rPr>
                <w:rFonts w:cs="宋体" w:hint="eastAsia"/>
                <w:kern w:val="0"/>
                <w:sz w:val="18"/>
                <w:szCs w:val="18"/>
              </w:rPr>
            </w:pPr>
            <w:r>
              <w:rPr>
                <w:rFonts w:cs="宋体" w:hint="eastAsia"/>
                <w:kern w:val="0"/>
                <w:sz w:val="18"/>
                <w:szCs w:val="18"/>
              </w:rPr>
              <w:t>24</w:t>
            </w:r>
          </w:p>
        </w:tc>
        <w:tc>
          <w:tcPr>
            <w:tcW w:w="2855" w:type="pct"/>
            <w:noWrap/>
            <w:vAlign w:val="center"/>
          </w:tcPr>
          <w:p w14:paraId="2941929F" w14:textId="77777777" w:rsidR="00180471" w:rsidRDefault="00000000">
            <w:pPr>
              <w:widowControl/>
              <w:jc w:val="center"/>
              <w:rPr>
                <w:rFonts w:cs="宋体" w:hint="eastAsia"/>
                <w:kern w:val="0"/>
                <w:sz w:val="18"/>
                <w:szCs w:val="18"/>
              </w:rPr>
            </w:pPr>
            <w:r>
              <w:rPr>
                <w:rFonts w:cs="宋体" w:hint="eastAsia"/>
                <w:kern w:val="0"/>
                <w:sz w:val="18"/>
                <w:szCs w:val="18"/>
              </w:rPr>
              <w:t>驱动电机扭矩</w:t>
            </w:r>
          </w:p>
        </w:tc>
        <w:tc>
          <w:tcPr>
            <w:tcW w:w="1148" w:type="pct"/>
            <w:tcBorders>
              <w:right w:val="single" w:sz="12" w:space="0" w:color="auto"/>
            </w:tcBorders>
            <w:noWrap/>
            <w:vAlign w:val="center"/>
          </w:tcPr>
          <w:p w14:paraId="53A29ECC" w14:textId="77777777" w:rsidR="00180471" w:rsidRDefault="00000000">
            <w:pPr>
              <w:widowControl/>
              <w:jc w:val="center"/>
              <w:rPr>
                <w:rFonts w:cs="宋体" w:hint="eastAsia"/>
                <w:kern w:val="0"/>
                <w:sz w:val="18"/>
                <w:szCs w:val="18"/>
              </w:rPr>
            </w:pPr>
            <w:r>
              <w:rPr>
                <w:rFonts w:cs="宋体" w:hint="eastAsia"/>
                <w:kern w:val="0"/>
                <w:sz w:val="18"/>
                <w:szCs w:val="18"/>
              </w:rPr>
              <w:t>Nm</w:t>
            </w:r>
          </w:p>
        </w:tc>
      </w:tr>
      <w:tr w:rsidR="00180471" w14:paraId="1248848C" w14:textId="77777777">
        <w:trPr>
          <w:trHeight w:hRule="exact" w:val="369"/>
          <w:jc w:val="center"/>
        </w:trPr>
        <w:tc>
          <w:tcPr>
            <w:tcW w:w="997" w:type="pct"/>
            <w:tcBorders>
              <w:left w:val="single" w:sz="12" w:space="0" w:color="auto"/>
            </w:tcBorders>
            <w:noWrap/>
            <w:vAlign w:val="center"/>
          </w:tcPr>
          <w:p w14:paraId="0AFE7CFB" w14:textId="77777777" w:rsidR="00180471" w:rsidRDefault="00000000">
            <w:pPr>
              <w:widowControl/>
              <w:jc w:val="center"/>
              <w:rPr>
                <w:rFonts w:cs="宋体" w:hint="eastAsia"/>
                <w:kern w:val="0"/>
                <w:sz w:val="18"/>
                <w:szCs w:val="18"/>
              </w:rPr>
            </w:pPr>
            <w:r>
              <w:rPr>
                <w:rFonts w:cs="宋体" w:hint="eastAsia"/>
                <w:kern w:val="0"/>
                <w:sz w:val="18"/>
                <w:szCs w:val="18"/>
              </w:rPr>
              <w:t>25</w:t>
            </w:r>
          </w:p>
        </w:tc>
        <w:tc>
          <w:tcPr>
            <w:tcW w:w="2855" w:type="pct"/>
            <w:noWrap/>
            <w:vAlign w:val="center"/>
          </w:tcPr>
          <w:p w14:paraId="600D6E7E" w14:textId="77777777" w:rsidR="00180471" w:rsidRDefault="00000000">
            <w:pPr>
              <w:widowControl/>
              <w:jc w:val="center"/>
              <w:rPr>
                <w:rFonts w:cs="宋体" w:hint="eastAsia"/>
                <w:kern w:val="0"/>
                <w:sz w:val="18"/>
                <w:szCs w:val="18"/>
              </w:rPr>
            </w:pPr>
            <w:r>
              <w:rPr>
                <w:rFonts w:cs="宋体" w:hint="eastAsia"/>
                <w:kern w:val="0"/>
                <w:sz w:val="18"/>
                <w:szCs w:val="18"/>
              </w:rPr>
              <w:t>电驱系统电压</w:t>
            </w:r>
          </w:p>
        </w:tc>
        <w:tc>
          <w:tcPr>
            <w:tcW w:w="1148" w:type="pct"/>
            <w:tcBorders>
              <w:right w:val="single" w:sz="12" w:space="0" w:color="auto"/>
            </w:tcBorders>
            <w:noWrap/>
            <w:vAlign w:val="center"/>
          </w:tcPr>
          <w:p w14:paraId="7E54B249" w14:textId="77777777" w:rsidR="00180471" w:rsidRDefault="00000000">
            <w:pPr>
              <w:widowControl/>
              <w:jc w:val="center"/>
              <w:rPr>
                <w:rFonts w:cs="宋体" w:hint="eastAsia"/>
                <w:kern w:val="0"/>
                <w:sz w:val="18"/>
                <w:szCs w:val="18"/>
              </w:rPr>
            </w:pPr>
            <w:r>
              <w:rPr>
                <w:rFonts w:cs="宋体" w:hint="eastAsia"/>
                <w:kern w:val="0"/>
                <w:sz w:val="18"/>
                <w:szCs w:val="18"/>
              </w:rPr>
              <w:t>V</w:t>
            </w:r>
          </w:p>
        </w:tc>
      </w:tr>
      <w:tr w:rsidR="00180471" w14:paraId="28CE70B8" w14:textId="77777777">
        <w:trPr>
          <w:trHeight w:hRule="exact" w:val="369"/>
          <w:jc w:val="center"/>
        </w:trPr>
        <w:tc>
          <w:tcPr>
            <w:tcW w:w="997" w:type="pct"/>
            <w:tcBorders>
              <w:left w:val="single" w:sz="12" w:space="0" w:color="auto"/>
              <w:bottom w:val="single" w:sz="6" w:space="0" w:color="auto"/>
            </w:tcBorders>
            <w:noWrap/>
            <w:vAlign w:val="center"/>
          </w:tcPr>
          <w:p w14:paraId="0311A33D" w14:textId="77777777" w:rsidR="00180471" w:rsidRDefault="00000000">
            <w:pPr>
              <w:widowControl/>
              <w:jc w:val="center"/>
              <w:rPr>
                <w:rFonts w:cs="宋体" w:hint="eastAsia"/>
                <w:kern w:val="0"/>
                <w:sz w:val="18"/>
                <w:szCs w:val="18"/>
              </w:rPr>
            </w:pPr>
            <w:r>
              <w:rPr>
                <w:rFonts w:cs="宋体" w:hint="eastAsia"/>
                <w:kern w:val="0"/>
                <w:sz w:val="18"/>
                <w:szCs w:val="18"/>
              </w:rPr>
              <w:t>26</w:t>
            </w:r>
          </w:p>
        </w:tc>
        <w:tc>
          <w:tcPr>
            <w:tcW w:w="2855" w:type="pct"/>
            <w:tcBorders>
              <w:bottom w:val="single" w:sz="6" w:space="0" w:color="auto"/>
            </w:tcBorders>
            <w:noWrap/>
            <w:vAlign w:val="center"/>
          </w:tcPr>
          <w:p w14:paraId="56B00D5C" w14:textId="77777777" w:rsidR="00180471" w:rsidRDefault="00000000">
            <w:pPr>
              <w:widowControl/>
              <w:jc w:val="center"/>
              <w:rPr>
                <w:rFonts w:cs="宋体" w:hint="eastAsia"/>
                <w:kern w:val="0"/>
                <w:sz w:val="18"/>
                <w:szCs w:val="18"/>
              </w:rPr>
            </w:pPr>
            <w:r>
              <w:rPr>
                <w:rFonts w:cs="宋体" w:hint="eastAsia"/>
                <w:kern w:val="0"/>
                <w:sz w:val="18"/>
                <w:szCs w:val="18"/>
              </w:rPr>
              <w:t>发电机输出电流</w:t>
            </w:r>
          </w:p>
        </w:tc>
        <w:tc>
          <w:tcPr>
            <w:tcW w:w="1148" w:type="pct"/>
            <w:tcBorders>
              <w:bottom w:val="single" w:sz="6" w:space="0" w:color="auto"/>
              <w:right w:val="single" w:sz="12" w:space="0" w:color="auto"/>
            </w:tcBorders>
            <w:noWrap/>
            <w:vAlign w:val="center"/>
          </w:tcPr>
          <w:p w14:paraId="3AFD7717" w14:textId="77777777" w:rsidR="00180471" w:rsidRDefault="00000000">
            <w:pPr>
              <w:widowControl/>
              <w:jc w:val="center"/>
              <w:rPr>
                <w:rFonts w:cs="宋体" w:hint="eastAsia"/>
                <w:kern w:val="0"/>
                <w:sz w:val="18"/>
                <w:szCs w:val="18"/>
              </w:rPr>
            </w:pPr>
            <w:r>
              <w:rPr>
                <w:rFonts w:cs="宋体" w:hint="eastAsia"/>
                <w:kern w:val="0"/>
                <w:sz w:val="18"/>
                <w:szCs w:val="18"/>
              </w:rPr>
              <w:t>A</w:t>
            </w:r>
          </w:p>
        </w:tc>
      </w:tr>
      <w:tr w:rsidR="00180471" w14:paraId="741969D1" w14:textId="77777777">
        <w:trPr>
          <w:trHeight w:hRule="exact" w:val="369"/>
          <w:jc w:val="center"/>
        </w:trPr>
        <w:tc>
          <w:tcPr>
            <w:tcW w:w="997" w:type="pct"/>
            <w:tcBorders>
              <w:left w:val="single" w:sz="12" w:space="0" w:color="auto"/>
              <w:bottom w:val="single" w:sz="12" w:space="0" w:color="auto"/>
            </w:tcBorders>
            <w:noWrap/>
            <w:vAlign w:val="center"/>
          </w:tcPr>
          <w:p w14:paraId="12C701A3" w14:textId="77777777" w:rsidR="00180471" w:rsidRDefault="00000000">
            <w:pPr>
              <w:widowControl/>
              <w:jc w:val="center"/>
              <w:rPr>
                <w:rFonts w:cs="宋体" w:hint="eastAsia"/>
                <w:kern w:val="0"/>
                <w:sz w:val="18"/>
                <w:szCs w:val="18"/>
              </w:rPr>
            </w:pPr>
            <w:r>
              <w:rPr>
                <w:rFonts w:cs="宋体" w:hint="eastAsia"/>
                <w:kern w:val="0"/>
                <w:sz w:val="18"/>
                <w:szCs w:val="18"/>
              </w:rPr>
              <w:t>27</w:t>
            </w:r>
          </w:p>
        </w:tc>
        <w:tc>
          <w:tcPr>
            <w:tcW w:w="2855" w:type="pct"/>
            <w:tcBorders>
              <w:bottom w:val="single" w:sz="12" w:space="0" w:color="auto"/>
            </w:tcBorders>
            <w:noWrap/>
            <w:vAlign w:val="center"/>
          </w:tcPr>
          <w:p w14:paraId="779685EE" w14:textId="77777777" w:rsidR="00180471" w:rsidRDefault="00000000">
            <w:pPr>
              <w:widowControl/>
              <w:jc w:val="center"/>
              <w:rPr>
                <w:rFonts w:cs="宋体" w:hint="eastAsia"/>
                <w:kern w:val="0"/>
                <w:sz w:val="18"/>
                <w:szCs w:val="18"/>
              </w:rPr>
            </w:pPr>
            <w:r>
              <w:rPr>
                <w:rFonts w:cs="宋体" w:hint="eastAsia"/>
                <w:kern w:val="0"/>
                <w:sz w:val="18"/>
                <w:szCs w:val="18"/>
              </w:rPr>
              <w:t>驱动电机输出电流</w:t>
            </w:r>
          </w:p>
        </w:tc>
        <w:tc>
          <w:tcPr>
            <w:tcW w:w="1148" w:type="pct"/>
            <w:tcBorders>
              <w:bottom w:val="single" w:sz="12" w:space="0" w:color="auto"/>
              <w:right w:val="single" w:sz="12" w:space="0" w:color="auto"/>
            </w:tcBorders>
            <w:noWrap/>
            <w:vAlign w:val="center"/>
          </w:tcPr>
          <w:p w14:paraId="649CF2BF" w14:textId="77777777" w:rsidR="00180471" w:rsidRDefault="00000000">
            <w:pPr>
              <w:widowControl/>
              <w:jc w:val="center"/>
              <w:rPr>
                <w:rFonts w:cs="宋体" w:hint="eastAsia"/>
                <w:kern w:val="0"/>
                <w:sz w:val="18"/>
                <w:szCs w:val="18"/>
              </w:rPr>
            </w:pPr>
            <w:r>
              <w:rPr>
                <w:rFonts w:cs="宋体" w:hint="eastAsia"/>
                <w:kern w:val="0"/>
                <w:sz w:val="18"/>
                <w:szCs w:val="18"/>
              </w:rPr>
              <w:t>A</w:t>
            </w:r>
          </w:p>
        </w:tc>
      </w:tr>
    </w:tbl>
    <w:p w14:paraId="0DFD6E5D" w14:textId="77777777" w:rsidR="00180471" w:rsidRDefault="00000000">
      <w:pPr>
        <w:pStyle w:val="affa"/>
      </w:pPr>
      <w:bookmarkStart w:id="56" w:name="_Toc216535848"/>
      <w:r>
        <w:rPr>
          <w:rFonts w:hint="eastAsia"/>
        </w:rPr>
        <w:lastRenderedPageBreak/>
        <w:t>附　录　B</w:t>
      </w:r>
      <w:bookmarkEnd w:id="56"/>
    </w:p>
    <w:p w14:paraId="4E7FADF1" w14:textId="77777777" w:rsidR="00180471" w:rsidRDefault="00000000">
      <w:pPr>
        <w:pStyle w:val="af4"/>
        <w:ind w:firstLineChars="0" w:firstLine="0"/>
        <w:jc w:val="center"/>
        <w:rPr>
          <w:rFonts w:ascii="黑体" w:eastAsia="黑体" w:hAnsi="黑体" w:hint="eastAsia"/>
        </w:rPr>
      </w:pPr>
      <w:r>
        <w:rPr>
          <w:rFonts w:ascii="黑体" w:eastAsia="黑体" w:hAnsi="黑体" w:hint="eastAsia"/>
        </w:rPr>
        <w:t>（规范性）</w:t>
      </w:r>
    </w:p>
    <w:p w14:paraId="1340CD52" w14:textId="77777777" w:rsidR="00180471" w:rsidRDefault="00000000">
      <w:pPr>
        <w:pStyle w:val="af4"/>
        <w:ind w:firstLineChars="0" w:firstLine="0"/>
        <w:jc w:val="center"/>
        <w:rPr>
          <w:rFonts w:ascii="黑体" w:eastAsia="黑体" w:hAnsi="黑体" w:hint="eastAsia"/>
        </w:rPr>
      </w:pPr>
      <w:r>
        <w:rPr>
          <w:rFonts w:ascii="黑体" w:eastAsia="黑体" w:hAnsi="黑体" w:hint="eastAsia"/>
        </w:rPr>
        <w:t>混合动力总成零部件评价表</w:t>
      </w:r>
    </w:p>
    <w:p w14:paraId="3811834E" w14:textId="77777777" w:rsidR="00180471" w:rsidRDefault="00000000">
      <w:pPr>
        <w:pStyle w:val="aff5"/>
        <w:rPr>
          <w:rFonts w:hint="eastAsia"/>
        </w:rPr>
      </w:pPr>
      <w:r>
        <w:rPr>
          <w:rFonts w:hint="eastAsia"/>
        </w:rPr>
        <w:t>表B.1混合动力总成零部件评价表</w:t>
      </w:r>
    </w:p>
    <w:tbl>
      <w:tblPr>
        <w:tblW w:w="0" w:type="auto"/>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18"/>
        <w:gridCol w:w="1509"/>
        <w:gridCol w:w="2127"/>
        <w:gridCol w:w="1326"/>
        <w:gridCol w:w="1700"/>
        <w:gridCol w:w="1140"/>
      </w:tblGrid>
      <w:tr w:rsidR="00180471" w14:paraId="7AD42E35" w14:textId="77777777">
        <w:trPr>
          <w:trHeight w:val="315"/>
        </w:trPr>
        <w:tc>
          <w:tcPr>
            <w:tcW w:w="4854" w:type="dxa"/>
            <w:gridSpan w:val="3"/>
            <w:tcBorders>
              <w:top w:val="single" w:sz="12" w:space="0" w:color="auto"/>
              <w:left w:val="single" w:sz="12" w:space="0" w:color="auto"/>
              <w:bottom w:val="single" w:sz="12" w:space="0" w:color="auto"/>
            </w:tcBorders>
            <w:noWrap/>
            <w:vAlign w:val="bottom"/>
          </w:tcPr>
          <w:p w14:paraId="12E709E0" w14:textId="77777777" w:rsidR="00180471" w:rsidRDefault="00000000">
            <w:pPr>
              <w:rPr>
                <w:rFonts w:hint="eastAsia"/>
              </w:rPr>
            </w:pPr>
            <w:r>
              <w:rPr>
                <w:rFonts w:hint="eastAsia"/>
              </w:rPr>
              <w:t>评价人：</w:t>
            </w:r>
          </w:p>
        </w:tc>
        <w:tc>
          <w:tcPr>
            <w:tcW w:w="4166" w:type="dxa"/>
            <w:gridSpan w:val="3"/>
            <w:tcBorders>
              <w:top w:val="single" w:sz="12" w:space="0" w:color="auto"/>
              <w:bottom w:val="single" w:sz="12" w:space="0" w:color="auto"/>
              <w:right w:val="single" w:sz="12" w:space="0" w:color="auto"/>
            </w:tcBorders>
            <w:noWrap/>
            <w:vAlign w:val="bottom"/>
          </w:tcPr>
          <w:p w14:paraId="4472953D" w14:textId="77777777" w:rsidR="00180471" w:rsidRDefault="00000000">
            <w:pPr>
              <w:rPr>
                <w:rFonts w:hint="eastAsia"/>
              </w:rPr>
            </w:pPr>
            <w:r>
              <w:rPr>
                <w:rFonts w:hint="eastAsia"/>
              </w:rPr>
              <w:t>试验项目：</w:t>
            </w:r>
          </w:p>
        </w:tc>
      </w:tr>
      <w:tr w:rsidR="00180471" w14:paraId="1F104FA2" w14:textId="77777777">
        <w:trPr>
          <w:trHeight w:val="315"/>
        </w:trPr>
        <w:tc>
          <w:tcPr>
            <w:tcW w:w="4854" w:type="dxa"/>
            <w:gridSpan w:val="3"/>
            <w:tcBorders>
              <w:top w:val="single" w:sz="12" w:space="0" w:color="auto"/>
              <w:left w:val="single" w:sz="12" w:space="0" w:color="auto"/>
            </w:tcBorders>
            <w:noWrap/>
            <w:vAlign w:val="bottom"/>
          </w:tcPr>
          <w:p w14:paraId="38FD9A6B" w14:textId="77777777" w:rsidR="00180471" w:rsidRDefault="00000000">
            <w:pPr>
              <w:rPr>
                <w:rFonts w:hint="eastAsia"/>
              </w:rPr>
            </w:pPr>
            <w:r>
              <w:rPr>
                <w:rFonts w:hint="eastAsia"/>
              </w:rPr>
              <w:t>评价时间：</w:t>
            </w:r>
          </w:p>
        </w:tc>
        <w:tc>
          <w:tcPr>
            <w:tcW w:w="4166" w:type="dxa"/>
            <w:gridSpan w:val="3"/>
            <w:tcBorders>
              <w:top w:val="single" w:sz="12" w:space="0" w:color="auto"/>
              <w:right w:val="single" w:sz="12" w:space="0" w:color="auto"/>
            </w:tcBorders>
            <w:noWrap/>
            <w:vAlign w:val="bottom"/>
          </w:tcPr>
          <w:p w14:paraId="7419DBC0" w14:textId="77777777" w:rsidR="00180471" w:rsidRDefault="00000000">
            <w:pPr>
              <w:rPr>
                <w:rFonts w:hint="eastAsia"/>
              </w:rPr>
            </w:pPr>
            <w:r>
              <w:rPr>
                <w:rFonts w:hint="eastAsia"/>
              </w:rPr>
              <w:t>试验周期：</w:t>
            </w:r>
          </w:p>
        </w:tc>
      </w:tr>
      <w:tr w:rsidR="00180471" w14:paraId="3ECF45F8" w14:textId="77777777">
        <w:trPr>
          <w:trHeight w:val="315"/>
        </w:trPr>
        <w:tc>
          <w:tcPr>
            <w:tcW w:w="4854" w:type="dxa"/>
            <w:gridSpan w:val="3"/>
            <w:tcBorders>
              <w:left w:val="single" w:sz="12" w:space="0" w:color="auto"/>
            </w:tcBorders>
            <w:noWrap/>
            <w:vAlign w:val="bottom"/>
          </w:tcPr>
          <w:p w14:paraId="4FCBCF7E" w14:textId="77777777" w:rsidR="00180471" w:rsidRDefault="00000000">
            <w:pPr>
              <w:rPr>
                <w:rFonts w:hint="eastAsia"/>
              </w:rPr>
            </w:pPr>
            <w:r>
              <w:rPr>
                <w:rFonts w:hint="eastAsia"/>
              </w:rPr>
              <w:t>评价地点：</w:t>
            </w:r>
          </w:p>
        </w:tc>
        <w:tc>
          <w:tcPr>
            <w:tcW w:w="4166" w:type="dxa"/>
            <w:gridSpan w:val="3"/>
            <w:tcBorders>
              <w:right w:val="single" w:sz="12" w:space="0" w:color="auto"/>
            </w:tcBorders>
            <w:noWrap/>
            <w:vAlign w:val="bottom"/>
          </w:tcPr>
          <w:p w14:paraId="58E40637" w14:textId="77777777" w:rsidR="00180471" w:rsidRDefault="00000000">
            <w:pPr>
              <w:rPr>
                <w:rFonts w:hint="eastAsia"/>
              </w:rPr>
            </w:pPr>
            <w:r>
              <w:rPr>
                <w:rFonts w:hint="eastAsia"/>
              </w:rPr>
              <w:t>发动机编号：</w:t>
            </w:r>
          </w:p>
        </w:tc>
      </w:tr>
      <w:tr w:rsidR="00180471" w14:paraId="189C0F7B" w14:textId="77777777">
        <w:trPr>
          <w:trHeight w:val="600"/>
        </w:trPr>
        <w:tc>
          <w:tcPr>
            <w:tcW w:w="1218" w:type="dxa"/>
            <w:tcBorders>
              <w:left w:val="single" w:sz="12" w:space="0" w:color="auto"/>
            </w:tcBorders>
            <w:noWrap/>
            <w:vAlign w:val="center"/>
          </w:tcPr>
          <w:p w14:paraId="30BC1AB4" w14:textId="77777777" w:rsidR="00180471" w:rsidRDefault="00000000">
            <w:pPr>
              <w:jc w:val="center"/>
              <w:rPr>
                <w:rFonts w:hint="eastAsia"/>
              </w:rPr>
            </w:pPr>
            <w:r>
              <w:rPr>
                <w:rFonts w:hint="eastAsia"/>
              </w:rPr>
              <w:t>零部件</w:t>
            </w:r>
          </w:p>
        </w:tc>
        <w:tc>
          <w:tcPr>
            <w:tcW w:w="1509" w:type="dxa"/>
            <w:noWrap/>
            <w:vAlign w:val="center"/>
          </w:tcPr>
          <w:p w14:paraId="3B593C8A" w14:textId="77777777" w:rsidR="00180471" w:rsidRDefault="00000000">
            <w:pPr>
              <w:jc w:val="center"/>
              <w:rPr>
                <w:rFonts w:hint="eastAsia"/>
              </w:rPr>
            </w:pPr>
            <w:r>
              <w:rPr>
                <w:rFonts w:hint="eastAsia"/>
              </w:rPr>
              <w:t>评价内容</w:t>
            </w:r>
          </w:p>
        </w:tc>
        <w:tc>
          <w:tcPr>
            <w:tcW w:w="2127" w:type="dxa"/>
            <w:noWrap/>
            <w:vAlign w:val="center"/>
          </w:tcPr>
          <w:p w14:paraId="6974491B" w14:textId="77777777" w:rsidR="00180471" w:rsidRDefault="00000000">
            <w:pPr>
              <w:jc w:val="center"/>
              <w:rPr>
                <w:rFonts w:hint="eastAsia"/>
              </w:rPr>
            </w:pPr>
            <w:r>
              <w:rPr>
                <w:rFonts w:hint="eastAsia"/>
              </w:rPr>
              <w:t>参考限值（磨损量）</w:t>
            </w:r>
            <w:r>
              <w:rPr>
                <w:rFonts w:hint="eastAsia"/>
              </w:rPr>
              <w:br/>
              <w:t>μm</w:t>
            </w:r>
          </w:p>
        </w:tc>
        <w:tc>
          <w:tcPr>
            <w:tcW w:w="1326" w:type="dxa"/>
            <w:noWrap/>
            <w:vAlign w:val="center"/>
          </w:tcPr>
          <w:p w14:paraId="2D257BE2" w14:textId="77777777" w:rsidR="00180471" w:rsidRDefault="00000000">
            <w:pPr>
              <w:jc w:val="center"/>
              <w:rPr>
                <w:rFonts w:hint="eastAsia"/>
              </w:rPr>
            </w:pPr>
            <w:r>
              <w:rPr>
                <w:rFonts w:hint="eastAsia"/>
              </w:rPr>
              <w:t>主观评价</w:t>
            </w:r>
          </w:p>
        </w:tc>
        <w:tc>
          <w:tcPr>
            <w:tcW w:w="1700" w:type="dxa"/>
            <w:noWrap/>
            <w:vAlign w:val="center"/>
          </w:tcPr>
          <w:p w14:paraId="120E563C" w14:textId="77777777" w:rsidR="00180471" w:rsidRDefault="00000000">
            <w:pPr>
              <w:jc w:val="center"/>
              <w:rPr>
                <w:rFonts w:hint="eastAsia"/>
              </w:rPr>
            </w:pPr>
            <w:r>
              <w:rPr>
                <w:rFonts w:hint="eastAsia"/>
              </w:rPr>
              <w:t>测量磨损量</w:t>
            </w:r>
            <w:r>
              <w:rPr>
                <w:rFonts w:hint="eastAsia"/>
              </w:rPr>
              <w:br/>
              <w:t>μm</w:t>
            </w:r>
          </w:p>
        </w:tc>
        <w:tc>
          <w:tcPr>
            <w:tcW w:w="1140" w:type="dxa"/>
            <w:tcBorders>
              <w:right w:val="single" w:sz="12" w:space="0" w:color="auto"/>
            </w:tcBorders>
            <w:noWrap/>
            <w:vAlign w:val="center"/>
          </w:tcPr>
          <w:p w14:paraId="4B0EFA10" w14:textId="77777777" w:rsidR="00180471" w:rsidRDefault="00000000">
            <w:pPr>
              <w:jc w:val="center"/>
              <w:rPr>
                <w:rFonts w:hint="eastAsia"/>
              </w:rPr>
            </w:pPr>
            <w:r>
              <w:rPr>
                <w:rFonts w:hint="eastAsia"/>
              </w:rPr>
              <w:t>打分</w:t>
            </w:r>
          </w:p>
        </w:tc>
      </w:tr>
      <w:tr w:rsidR="00180471" w14:paraId="19EC7249" w14:textId="77777777">
        <w:trPr>
          <w:trHeight w:val="315"/>
        </w:trPr>
        <w:tc>
          <w:tcPr>
            <w:tcW w:w="1218" w:type="dxa"/>
            <w:tcBorders>
              <w:left w:val="single" w:sz="12" w:space="0" w:color="auto"/>
              <w:bottom w:val="single" w:sz="6" w:space="0" w:color="auto"/>
            </w:tcBorders>
            <w:noWrap/>
            <w:vAlign w:val="center"/>
          </w:tcPr>
          <w:p w14:paraId="360AA917" w14:textId="77777777" w:rsidR="00180471" w:rsidRDefault="00180471">
            <w:pPr>
              <w:jc w:val="center"/>
              <w:rPr>
                <w:rFonts w:hint="eastAsia"/>
              </w:rPr>
            </w:pPr>
          </w:p>
        </w:tc>
        <w:tc>
          <w:tcPr>
            <w:tcW w:w="1509" w:type="dxa"/>
            <w:tcBorders>
              <w:bottom w:val="single" w:sz="6" w:space="0" w:color="auto"/>
            </w:tcBorders>
            <w:noWrap/>
            <w:vAlign w:val="center"/>
          </w:tcPr>
          <w:p w14:paraId="5205B52A" w14:textId="77777777" w:rsidR="00180471" w:rsidRDefault="00180471">
            <w:pPr>
              <w:jc w:val="center"/>
              <w:rPr>
                <w:rFonts w:hint="eastAsia"/>
              </w:rPr>
            </w:pPr>
          </w:p>
        </w:tc>
        <w:tc>
          <w:tcPr>
            <w:tcW w:w="2127" w:type="dxa"/>
            <w:tcBorders>
              <w:bottom w:val="single" w:sz="6" w:space="0" w:color="auto"/>
            </w:tcBorders>
            <w:noWrap/>
            <w:vAlign w:val="center"/>
          </w:tcPr>
          <w:p w14:paraId="4003F5FB" w14:textId="77777777" w:rsidR="00180471" w:rsidRDefault="00180471">
            <w:pPr>
              <w:jc w:val="center"/>
              <w:rPr>
                <w:rFonts w:hint="eastAsia"/>
              </w:rPr>
            </w:pPr>
          </w:p>
        </w:tc>
        <w:tc>
          <w:tcPr>
            <w:tcW w:w="1326" w:type="dxa"/>
            <w:tcBorders>
              <w:bottom w:val="single" w:sz="6" w:space="0" w:color="auto"/>
            </w:tcBorders>
            <w:noWrap/>
            <w:vAlign w:val="center"/>
          </w:tcPr>
          <w:p w14:paraId="73008356" w14:textId="77777777" w:rsidR="00180471" w:rsidRDefault="00180471">
            <w:pPr>
              <w:jc w:val="center"/>
              <w:rPr>
                <w:rFonts w:hint="eastAsia"/>
              </w:rPr>
            </w:pPr>
          </w:p>
        </w:tc>
        <w:tc>
          <w:tcPr>
            <w:tcW w:w="1700" w:type="dxa"/>
            <w:tcBorders>
              <w:bottom w:val="single" w:sz="6" w:space="0" w:color="auto"/>
            </w:tcBorders>
            <w:noWrap/>
            <w:vAlign w:val="center"/>
          </w:tcPr>
          <w:p w14:paraId="75BB5C52" w14:textId="77777777" w:rsidR="00180471" w:rsidRDefault="00180471">
            <w:pPr>
              <w:jc w:val="center"/>
              <w:rPr>
                <w:rFonts w:hint="eastAsia"/>
              </w:rPr>
            </w:pPr>
          </w:p>
        </w:tc>
        <w:tc>
          <w:tcPr>
            <w:tcW w:w="1140" w:type="dxa"/>
            <w:tcBorders>
              <w:bottom w:val="single" w:sz="6" w:space="0" w:color="auto"/>
              <w:right w:val="single" w:sz="12" w:space="0" w:color="auto"/>
            </w:tcBorders>
            <w:noWrap/>
            <w:vAlign w:val="center"/>
          </w:tcPr>
          <w:p w14:paraId="2FD1AD27" w14:textId="77777777" w:rsidR="00180471" w:rsidRDefault="00180471">
            <w:pPr>
              <w:jc w:val="center"/>
              <w:rPr>
                <w:rFonts w:hint="eastAsia"/>
              </w:rPr>
            </w:pPr>
          </w:p>
        </w:tc>
      </w:tr>
      <w:tr w:rsidR="00180471" w14:paraId="10A6AA19" w14:textId="77777777">
        <w:trPr>
          <w:trHeight w:val="315"/>
        </w:trPr>
        <w:tc>
          <w:tcPr>
            <w:tcW w:w="1218" w:type="dxa"/>
            <w:tcBorders>
              <w:left w:val="single" w:sz="12" w:space="0" w:color="auto"/>
              <w:bottom w:val="single" w:sz="12" w:space="0" w:color="auto"/>
            </w:tcBorders>
            <w:noWrap/>
            <w:vAlign w:val="center"/>
          </w:tcPr>
          <w:p w14:paraId="1EE90814" w14:textId="77777777" w:rsidR="00180471" w:rsidRDefault="00180471">
            <w:pPr>
              <w:jc w:val="center"/>
              <w:rPr>
                <w:rFonts w:hint="eastAsia"/>
              </w:rPr>
            </w:pPr>
          </w:p>
        </w:tc>
        <w:tc>
          <w:tcPr>
            <w:tcW w:w="1509" w:type="dxa"/>
            <w:tcBorders>
              <w:bottom w:val="single" w:sz="12" w:space="0" w:color="auto"/>
            </w:tcBorders>
            <w:noWrap/>
            <w:vAlign w:val="center"/>
          </w:tcPr>
          <w:p w14:paraId="6CE7AB86" w14:textId="77777777" w:rsidR="00180471" w:rsidRDefault="00180471">
            <w:pPr>
              <w:jc w:val="center"/>
              <w:rPr>
                <w:rFonts w:hint="eastAsia"/>
              </w:rPr>
            </w:pPr>
          </w:p>
        </w:tc>
        <w:tc>
          <w:tcPr>
            <w:tcW w:w="2127" w:type="dxa"/>
            <w:tcBorders>
              <w:bottom w:val="single" w:sz="12" w:space="0" w:color="auto"/>
            </w:tcBorders>
            <w:noWrap/>
            <w:vAlign w:val="center"/>
          </w:tcPr>
          <w:p w14:paraId="0EAC1FBB" w14:textId="77777777" w:rsidR="00180471" w:rsidRDefault="00180471">
            <w:pPr>
              <w:jc w:val="center"/>
              <w:rPr>
                <w:rFonts w:hint="eastAsia"/>
              </w:rPr>
            </w:pPr>
          </w:p>
        </w:tc>
        <w:tc>
          <w:tcPr>
            <w:tcW w:w="1326" w:type="dxa"/>
            <w:tcBorders>
              <w:bottom w:val="single" w:sz="12" w:space="0" w:color="auto"/>
            </w:tcBorders>
            <w:noWrap/>
            <w:vAlign w:val="center"/>
          </w:tcPr>
          <w:p w14:paraId="7C49F9B5" w14:textId="77777777" w:rsidR="00180471" w:rsidRDefault="00180471">
            <w:pPr>
              <w:jc w:val="center"/>
              <w:rPr>
                <w:rFonts w:hint="eastAsia"/>
              </w:rPr>
            </w:pPr>
          </w:p>
        </w:tc>
        <w:tc>
          <w:tcPr>
            <w:tcW w:w="1700" w:type="dxa"/>
            <w:tcBorders>
              <w:bottom w:val="single" w:sz="12" w:space="0" w:color="auto"/>
            </w:tcBorders>
            <w:noWrap/>
            <w:vAlign w:val="center"/>
          </w:tcPr>
          <w:p w14:paraId="3CFD9E79" w14:textId="77777777" w:rsidR="00180471" w:rsidRDefault="00180471">
            <w:pPr>
              <w:jc w:val="center"/>
              <w:rPr>
                <w:rFonts w:hint="eastAsia"/>
              </w:rPr>
            </w:pPr>
          </w:p>
        </w:tc>
        <w:tc>
          <w:tcPr>
            <w:tcW w:w="1140" w:type="dxa"/>
            <w:tcBorders>
              <w:bottom w:val="single" w:sz="12" w:space="0" w:color="auto"/>
              <w:right w:val="single" w:sz="12" w:space="0" w:color="auto"/>
            </w:tcBorders>
            <w:noWrap/>
            <w:vAlign w:val="center"/>
          </w:tcPr>
          <w:p w14:paraId="68B55C66" w14:textId="77777777" w:rsidR="00180471" w:rsidRDefault="00180471">
            <w:pPr>
              <w:jc w:val="center"/>
              <w:rPr>
                <w:rFonts w:hint="eastAsia"/>
              </w:rPr>
            </w:pPr>
          </w:p>
        </w:tc>
      </w:tr>
    </w:tbl>
    <w:p w14:paraId="64D829EB" w14:textId="77777777" w:rsidR="00180471" w:rsidRDefault="00000000">
      <w:pPr>
        <w:pStyle w:val="aff5"/>
        <w:ind w:firstLineChars="200" w:firstLine="420"/>
        <w:jc w:val="left"/>
        <w:rPr>
          <w:rFonts w:hint="eastAsia"/>
        </w:rPr>
      </w:pPr>
      <w:r>
        <w:rPr>
          <w:rFonts w:hint="eastAsia"/>
        </w:rPr>
        <w:t>说明：打分依据如下表所示。</w:t>
      </w:r>
    </w:p>
    <w:tbl>
      <w:tblPr>
        <w:tblW w:w="0" w:type="auto"/>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0"/>
        <w:gridCol w:w="1500"/>
        <w:gridCol w:w="6535"/>
      </w:tblGrid>
      <w:tr w:rsidR="00180471" w14:paraId="06254A33" w14:textId="77777777">
        <w:trPr>
          <w:trHeight w:val="315"/>
        </w:trPr>
        <w:tc>
          <w:tcPr>
            <w:tcW w:w="980" w:type="dxa"/>
            <w:tcBorders>
              <w:top w:val="single" w:sz="12" w:space="0" w:color="auto"/>
              <w:left w:val="single" w:sz="12" w:space="0" w:color="auto"/>
              <w:bottom w:val="single" w:sz="12" w:space="0" w:color="auto"/>
            </w:tcBorders>
            <w:noWrap/>
            <w:vAlign w:val="center"/>
          </w:tcPr>
          <w:p w14:paraId="53CCF5FC" w14:textId="77777777" w:rsidR="00180471" w:rsidRDefault="00000000">
            <w:pPr>
              <w:jc w:val="center"/>
              <w:rPr>
                <w:rFonts w:hint="eastAsia"/>
              </w:rPr>
            </w:pPr>
            <w:r>
              <w:rPr>
                <w:rFonts w:hint="eastAsia"/>
              </w:rPr>
              <w:t>打 分</w:t>
            </w:r>
          </w:p>
        </w:tc>
        <w:tc>
          <w:tcPr>
            <w:tcW w:w="1500" w:type="dxa"/>
            <w:tcBorders>
              <w:top w:val="single" w:sz="12" w:space="0" w:color="auto"/>
              <w:bottom w:val="single" w:sz="12" w:space="0" w:color="auto"/>
            </w:tcBorders>
            <w:noWrap/>
            <w:vAlign w:val="center"/>
          </w:tcPr>
          <w:p w14:paraId="7905A7AD" w14:textId="77777777" w:rsidR="00180471" w:rsidRDefault="00000000">
            <w:pPr>
              <w:jc w:val="center"/>
              <w:rPr>
                <w:rFonts w:hint="eastAsia"/>
              </w:rPr>
            </w:pPr>
            <w:r>
              <w:rPr>
                <w:rFonts w:hint="eastAsia"/>
              </w:rPr>
              <w:t>描 述</w:t>
            </w:r>
          </w:p>
        </w:tc>
        <w:tc>
          <w:tcPr>
            <w:tcW w:w="6535" w:type="dxa"/>
            <w:tcBorders>
              <w:top w:val="single" w:sz="12" w:space="0" w:color="auto"/>
              <w:bottom w:val="single" w:sz="12" w:space="0" w:color="auto"/>
              <w:right w:val="single" w:sz="12" w:space="0" w:color="auto"/>
            </w:tcBorders>
            <w:noWrap/>
            <w:vAlign w:val="bottom"/>
          </w:tcPr>
          <w:p w14:paraId="68FE7D99" w14:textId="77777777" w:rsidR="00180471" w:rsidRDefault="00000000">
            <w:pPr>
              <w:jc w:val="center"/>
              <w:rPr>
                <w:rFonts w:hint="eastAsia"/>
              </w:rPr>
            </w:pPr>
            <w:r>
              <w:rPr>
                <w:rFonts w:hint="eastAsia"/>
              </w:rPr>
              <w:t>评 价 标 准</w:t>
            </w:r>
          </w:p>
        </w:tc>
      </w:tr>
      <w:tr w:rsidR="00180471" w14:paraId="66CDB1CD" w14:textId="77777777">
        <w:trPr>
          <w:trHeight w:val="315"/>
        </w:trPr>
        <w:tc>
          <w:tcPr>
            <w:tcW w:w="980" w:type="dxa"/>
            <w:tcBorders>
              <w:top w:val="single" w:sz="12" w:space="0" w:color="auto"/>
              <w:left w:val="single" w:sz="12" w:space="0" w:color="auto"/>
            </w:tcBorders>
            <w:noWrap/>
            <w:vAlign w:val="center"/>
          </w:tcPr>
          <w:p w14:paraId="5F9C446B" w14:textId="77777777" w:rsidR="00180471" w:rsidRDefault="00000000">
            <w:pPr>
              <w:jc w:val="center"/>
              <w:rPr>
                <w:rFonts w:hint="eastAsia"/>
              </w:rPr>
            </w:pPr>
            <w:r>
              <w:rPr>
                <w:rFonts w:hint="eastAsia"/>
              </w:rPr>
              <w:t>A</w:t>
            </w:r>
          </w:p>
        </w:tc>
        <w:tc>
          <w:tcPr>
            <w:tcW w:w="1500" w:type="dxa"/>
            <w:tcBorders>
              <w:top w:val="single" w:sz="12" w:space="0" w:color="auto"/>
            </w:tcBorders>
            <w:noWrap/>
            <w:vAlign w:val="center"/>
          </w:tcPr>
          <w:p w14:paraId="08F99810" w14:textId="77777777" w:rsidR="00180471" w:rsidRDefault="00000000">
            <w:pPr>
              <w:jc w:val="center"/>
              <w:rPr>
                <w:rFonts w:hint="eastAsia"/>
              </w:rPr>
            </w:pPr>
            <w:r>
              <w:rPr>
                <w:rFonts w:hint="eastAsia"/>
              </w:rPr>
              <w:t>优秀</w:t>
            </w:r>
          </w:p>
        </w:tc>
        <w:tc>
          <w:tcPr>
            <w:tcW w:w="6535" w:type="dxa"/>
            <w:tcBorders>
              <w:top w:val="single" w:sz="12" w:space="0" w:color="auto"/>
              <w:right w:val="single" w:sz="12" w:space="0" w:color="auto"/>
            </w:tcBorders>
            <w:noWrap/>
            <w:vAlign w:val="bottom"/>
          </w:tcPr>
          <w:p w14:paraId="6A4B5375" w14:textId="77777777" w:rsidR="00180471" w:rsidRDefault="00000000">
            <w:pPr>
              <w:jc w:val="center"/>
              <w:rPr>
                <w:rFonts w:hint="eastAsia"/>
              </w:rPr>
            </w:pPr>
            <w:r>
              <w:rPr>
                <w:rFonts w:hint="eastAsia"/>
              </w:rPr>
              <w:t>A：新的一样没有损坏或破损</w:t>
            </w:r>
          </w:p>
        </w:tc>
      </w:tr>
      <w:tr w:rsidR="00180471" w14:paraId="52AD02AB" w14:textId="77777777">
        <w:trPr>
          <w:trHeight w:val="315"/>
        </w:trPr>
        <w:tc>
          <w:tcPr>
            <w:tcW w:w="980" w:type="dxa"/>
            <w:tcBorders>
              <w:left w:val="single" w:sz="12" w:space="0" w:color="auto"/>
            </w:tcBorders>
            <w:noWrap/>
            <w:vAlign w:val="center"/>
          </w:tcPr>
          <w:p w14:paraId="7C2B00CD" w14:textId="77777777" w:rsidR="00180471" w:rsidRDefault="00000000">
            <w:pPr>
              <w:jc w:val="center"/>
              <w:rPr>
                <w:rFonts w:hint="eastAsia"/>
              </w:rPr>
            </w:pPr>
            <w:r>
              <w:rPr>
                <w:rFonts w:hint="eastAsia"/>
              </w:rPr>
              <w:t>B</w:t>
            </w:r>
          </w:p>
        </w:tc>
        <w:tc>
          <w:tcPr>
            <w:tcW w:w="1500" w:type="dxa"/>
            <w:noWrap/>
            <w:vAlign w:val="center"/>
          </w:tcPr>
          <w:p w14:paraId="18CAB7EE" w14:textId="77777777" w:rsidR="00180471" w:rsidRDefault="00000000">
            <w:pPr>
              <w:jc w:val="center"/>
              <w:rPr>
                <w:rFonts w:hint="eastAsia"/>
              </w:rPr>
            </w:pPr>
            <w:r>
              <w:rPr>
                <w:rFonts w:hint="eastAsia"/>
              </w:rPr>
              <w:t>良好</w:t>
            </w:r>
          </w:p>
        </w:tc>
        <w:tc>
          <w:tcPr>
            <w:tcW w:w="6535" w:type="dxa"/>
            <w:tcBorders>
              <w:right w:val="single" w:sz="12" w:space="0" w:color="auto"/>
            </w:tcBorders>
            <w:noWrap/>
            <w:vAlign w:val="bottom"/>
          </w:tcPr>
          <w:p w14:paraId="33FED7E4" w14:textId="77777777" w:rsidR="00180471" w:rsidRDefault="00000000">
            <w:pPr>
              <w:jc w:val="center"/>
              <w:rPr>
                <w:rFonts w:hint="eastAsia"/>
              </w:rPr>
            </w:pPr>
            <w:r>
              <w:rPr>
                <w:rFonts w:hint="eastAsia"/>
              </w:rPr>
              <w:t>B：基本ok，表明发动机的性能在允许范围内</w:t>
            </w:r>
          </w:p>
        </w:tc>
      </w:tr>
      <w:tr w:rsidR="00180471" w14:paraId="15236281" w14:textId="77777777">
        <w:trPr>
          <w:trHeight w:val="315"/>
        </w:trPr>
        <w:tc>
          <w:tcPr>
            <w:tcW w:w="980" w:type="dxa"/>
            <w:tcBorders>
              <w:left w:val="single" w:sz="12" w:space="0" w:color="auto"/>
            </w:tcBorders>
            <w:noWrap/>
            <w:vAlign w:val="center"/>
          </w:tcPr>
          <w:p w14:paraId="524C46D7" w14:textId="77777777" w:rsidR="00180471" w:rsidRDefault="00000000">
            <w:pPr>
              <w:jc w:val="center"/>
              <w:rPr>
                <w:rFonts w:hint="eastAsia"/>
              </w:rPr>
            </w:pPr>
            <w:r>
              <w:rPr>
                <w:rFonts w:hint="eastAsia"/>
              </w:rPr>
              <w:t>C+</w:t>
            </w:r>
          </w:p>
        </w:tc>
        <w:tc>
          <w:tcPr>
            <w:tcW w:w="1500" w:type="dxa"/>
            <w:noWrap/>
            <w:vAlign w:val="center"/>
          </w:tcPr>
          <w:p w14:paraId="53469573" w14:textId="77777777" w:rsidR="00180471" w:rsidRDefault="00000000">
            <w:pPr>
              <w:jc w:val="center"/>
              <w:rPr>
                <w:rFonts w:hint="eastAsia"/>
              </w:rPr>
            </w:pPr>
            <w:r>
              <w:rPr>
                <w:rFonts w:hint="eastAsia"/>
              </w:rPr>
              <w:t>一般</w:t>
            </w:r>
          </w:p>
        </w:tc>
        <w:tc>
          <w:tcPr>
            <w:tcW w:w="6535" w:type="dxa"/>
            <w:tcBorders>
              <w:right w:val="single" w:sz="12" w:space="0" w:color="auto"/>
            </w:tcBorders>
            <w:noWrap/>
            <w:vAlign w:val="bottom"/>
          </w:tcPr>
          <w:p w14:paraId="55E03378" w14:textId="77777777" w:rsidR="00180471" w:rsidRDefault="00000000">
            <w:pPr>
              <w:jc w:val="center"/>
              <w:rPr>
                <w:rFonts w:hint="eastAsia"/>
              </w:rPr>
            </w:pPr>
            <w:r>
              <w:rPr>
                <w:rFonts w:hint="eastAsia"/>
              </w:rPr>
              <w:t>C+：稍微改进就可以达到B的要求；</w:t>
            </w:r>
          </w:p>
        </w:tc>
      </w:tr>
      <w:tr w:rsidR="00180471" w14:paraId="62A79335" w14:textId="77777777">
        <w:trPr>
          <w:trHeight w:val="315"/>
        </w:trPr>
        <w:tc>
          <w:tcPr>
            <w:tcW w:w="980" w:type="dxa"/>
            <w:tcBorders>
              <w:left w:val="single" w:sz="12" w:space="0" w:color="auto"/>
              <w:bottom w:val="single" w:sz="6" w:space="0" w:color="auto"/>
            </w:tcBorders>
            <w:noWrap/>
            <w:vAlign w:val="center"/>
          </w:tcPr>
          <w:p w14:paraId="0986B586" w14:textId="77777777" w:rsidR="00180471" w:rsidRDefault="00000000">
            <w:pPr>
              <w:jc w:val="center"/>
              <w:rPr>
                <w:rFonts w:hint="eastAsia"/>
              </w:rPr>
            </w:pPr>
            <w:r>
              <w:rPr>
                <w:rFonts w:hint="eastAsia"/>
              </w:rPr>
              <w:t>C-</w:t>
            </w:r>
          </w:p>
        </w:tc>
        <w:tc>
          <w:tcPr>
            <w:tcW w:w="1500" w:type="dxa"/>
            <w:tcBorders>
              <w:bottom w:val="single" w:sz="6" w:space="0" w:color="auto"/>
            </w:tcBorders>
            <w:noWrap/>
            <w:vAlign w:val="center"/>
          </w:tcPr>
          <w:p w14:paraId="0FEE942C" w14:textId="77777777" w:rsidR="00180471" w:rsidRDefault="00000000">
            <w:pPr>
              <w:jc w:val="center"/>
              <w:rPr>
                <w:rFonts w:hint="eastAsia"/>
              </w:rPr>
            </w:pPr>
            <w:r>
              <w:rPr>
                <w:rFonts w:hint="eastAsia"/>
              </w:rPr>
              <w:t>要改善</w:t>
            </w:r>
          </w:p>
        </w:tc>
        <w:tc>
          <w:tcPr>
            <w:tcW w:w="6535" w:type="dxa"/>
            <w:tcBorders>
              <w:bottom w:val="single" w:sz="6" w:space="0" w:color="auto"/>
              <w:right w:val="single" w:sz="12" w:space="0" w:color="auto"/>
            </w:tcBorders>
            <w:noWrap/>
            <w:vAlign w:val="bottom"/>
          </w:tcPr>
          <w:p w14:paraId="4EB72231" w14:textId="77777777" w:rsidR="00180471" w:rsidRDefault="00000000">
            <w:pPr>
              <w:jc w:val="center"/>
              <w:rPr>
                <w:rFonts w:hint="eastAsia"/>
              </w:rPr>
            </w:pPr>
            <w:r>
              <w:rPr>
                <w:rFonts w:hint="eastAsia"/>
              </w:rPr>
              <w:t>C-：必须改进，但要接触零部件的关联性；</w:t>
            </w:r>
          </w:p>
        </w:tc>
      </w:tr>
      <w:tr w:rsidR="00180471" w14:paraId="584143DB" w14:textId="77777777">
        <w:trPr>
          <w:trHeight w:val="315"/>
        </w:trPr>
        <w:tc>
          <w:tcPr>
            <w:tcW w:w="980" w:type="dxa"/>
            <w:tcBorders>
              <w:left w:val="single" w:sz="12" w:space="0" w:color="auto"/>
              <w:bottom w:val="single" w:sz="12" w:space="0" w:color="auto"/>
            </w:tcBorders>
            <w:noWrap/>
            <w:vAlign w:val="center"/>
          </w:tcPr>
          <w:p w14:paraId="51C73730" w14:textId="77777777" w:rsidR="00180471" w:rsidRDefault="00000000">
            <w:pPr>
              <w:jc w:val="center"/>
              <w:rPr>
                <w:rFonts w:hint="eastAsia"/>
              </w:rPr>
            </w:pPr>
            <w:r>
              <w:rPr>
                <w:rFonts w:hint="eastAsia"/>
              </w:rPr>
              <w:t>D</w:t>
            </w:r>
          </w:p>
        </w:tc>
        <w:tc>
          <w:tcPr>
            <w:tcW w:w="1500" w:type="dxa"/>
            <w:tcBorders>
              <w:bottom w:val="single" w:sz="12" w:space="0" w:color="auto"/>
            </w:tcBorders>
            <w:noWrap/>
            <w:vAlign w:val="center"/>
          </w:tcPr>
          <w:p w14:paraId="629D0B98" w14:textId="77777777" w:rsidR="00180471" w:rsidRDefault="00000000">
            <w:pPr>
              <w:jc w:val="center"/>
              <w:rPr>
                <w:rFonts w:hint="eastAsia"/>
              </w:rPr>
            </w:pPr>
            <w:r>
              <w:rPr>
                <w:rFonts w:hint="eastAsia"/>
              </w:rPr>
              <w:t>NG</w:t>
            </w:r>
          </w:p>
        </w:tc>
        <w:tc>
          <w:tcPr>
            <w:tcW w:w="6535" w:type="dxa"/>
            <w:tcBorders>
              <w:bottom w:val="single" w:sz="12" w:space="0" w:color="auto"/>
              <w:right w:val="single" w:sz="12" w:space="0" w:color="auto"/>
            </w:tcBorders>
            <w:noWrap/>
            <w:vAlign w:val="bottom"/>
          </w:tcPr>
          <w:p w14:paraId="3DD2BA48" w14:textId="77777777" w:rsidR="00180471" w:rsidRDefault="00000000">
            <w:pPr>
              <w:jc w:val="center"/>
              <w:rPr>
                <w:rFonts w:hint="eastAsia"/>
              </w:rPr>
            </w:pPr>
            <w:r>
              <w:rPr>
                <w:rFonts w:hint="eastAsia"/>
              </w:rPr>
              <w:t>D：完全不行，要进行改进，需要做出判断依据；</w:t>
            </w:r>
          </w:p>
        </w:tc>
      </w:tr>
    </w:tbl>
    <w:p w14:paraId="5AD51162" w14:textId="77777777" w:rsidR="00180471" w:rsidRDefault="00180471">
      <w:pPr>
        <w:rPr>
          <w:rStyle w:val="af0"/>
          <w:rFonts w:cs="宋体" w:hint="eastAsia"/>
          <w:b w:val="0"/>
          <w:bCs/>
          <w:color w:val="404040"/>
          <w:szCs w:val="21"/>
        </w:rPr>
      </w:pPr>
    </w:p>
    <w:p w14:paraId="3B08BADD" w14:textId="77777777" w:rsidR="00180471" w:rsidRDefault="00180471">
      <w:pPr>
        <w:rPr>
          <w:rStyle w:val="af0"/>
          <w:rFonts w:cs="宋体" w:hint="eastAsia"/>
          <w:b w:val="0"/>
          <w:bCs/>
          <w:color w:val="404040"/>
          <w:szCs w:val="21"/>
        </w:rPr>
      </w:pPr>
    </w:p>
    <w:p w14:paraId="58F57717" w14:textId="77777777" w:rsidR="00180471" w:rsidRDefault="00000000">
      <w:pPr>
        <w:rPr>
          <w:rStyle w:val="af0"/>
          <w:rFonts w:cs="宋体" w:hint="eastAsia"/>
          <w:b w:val="0"/>
          <w:bCs/>
          <w:color w:val="404040"/>
          <w:szCs w:val="21"/>
        </w:rPr>
        <w:sectPr w:rsidR="00180471">
          <w:headerReference w:type="first" r:id="rId38"/>
          <w:footerReference w:type="first" r:id="rId39"/>
          <w:pgSz w:w="11906" w:h="16838"/>
          <w:pgMar w:top="1418" w:right="1134" w:bottom="1134" w:left="1418" w:header="1417" w:footer="1134" w:gutter="0"/>
          <w:cols w:space="425"/>
          <w:titlePg/>
          <w:docGrid w:type="lines" w:linePitch="312"/>
        </w:sectPr>
      </w:pPr>
      <w:r>
        <w:rPr>
          <w:rFonts w:hint="eastAsia"/>
          <w:noProof/>
        </w:rPr>
        <mc:AlternateContent>
          <mc:Choice Requires="wps">
            <w:drawing>
              <wp:anchor distT="0" distB="0" distL="114300" distR="114300" simplePos="0" relativeHeight="251664384" behindDoc="0" locked="0" layoutInCell="1" allowOverlap="1" wp14:anchorId="1F4A405C" wp14:editId="7E93B94C">
                <wp:simplePos x="0" y="0"/>
                <wp:positionH relativeFrom="column">
                  <wp:posOffset>2287905</wp:posOffset>
                </wp:positionH>
                <wp:positionV relativeFrom="paragraph">
                  <wp:posOffset>8890</wp:posOffset>
                </wp:positionV>
                <wp:extent cx="1422400" cy="0"/>
                <wp:effectExtent l="0" t="4445" r="0" b="5080"/>
                <wp:wrapNone/>
                <wp:docPr id="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6" o:spid="_x0000_s1026" o:spt="20" style="position:absolute;left:0pt;margin-left:180.15pt;margin-top:0.7pt;height:0pt;width:112pt;z-index:251664384;mso-width-relative:page;mso-height-relative:page;" filled="f" stroked="t" coordsize="21600,21600" o:gfxdata="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sVjc7TAAAABwEAAA8AAAAAAAAAAQAgAAAAIgAAAGRycy9kb3du&#10;cmV2LnhtbFBLAQIUABQAAAAIAIdO4kBPQkRMywEAAKEDAAAOAAAAAAAAAAEAIAAAACIBAABkcnMv&#10;ZTJvRG9jLnhtbFBLBQYAAAAABgAGAFkBAABfBQAAAAA=&#10;">
                <v:fill on="f" focussize="0,0"/>
                <v:stroke color="#000000" joinstyle="round"/>
                <v:imagedata o:title=""/>
                <o:lock v:ext="edit" aspectratio="f"/>
              </v:line>
            </w:pict>
          </mc:Fallback>
        </mc:AlternateContent>
      </w:r>
    </w:p>
    <w:p w14:paraId="5BE6A025" w14:textId="77777777" w:rsidR="00180471" w:rsidRDefault="00000000">
      <w:pPr>
        <w:rPr>
          <w:rFonts w:ascii="Times New Roman" w:hint="eastAsia"/>
          <w:szCs w:val="21"/>
        </w:rPr>
      </w:pPr>
      <w:r>
        <w:rPr>
          <w:rFonts w:ascii="Times New Roman" w:hint="eastAsia"/>
          <w:noProof/>
          <w:szCs w:val="21"/>
        </w:rPr>
        <w:lastRenderedPageBreak/>
        <mc:AlternateContent>
          <mc:Choice Requires="wps">
            <w:drawing>
              <wp:anchor distT="0" distB="0" distL="114300" distR="114300" simplePos="0" relativeHeight="251663360" behindDoc="0" locked="0" layoutInCell="1" allowOverlap="1" wp14:anchorId="04389B70" wp14:editId="0AAFD0DD">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501BCA0B" w14:textId="77777777" w:rsidR="00180471" w:rsidRDefault="00000000">
                            <w:pPr>
                              <w:rPr>
                                <w:rFonts w:ascii="黑体" w:eastAsia="黑体" w:hAnsi="黑体" w:hint="eastAsia"/>
                                <w:color w:val="000000" w:themeColor="text1"/>
                                <w:sz w:val="28"/>
                                <w:szCs w:val="28"/>
                              </w:rPr>
                            </w:pPr>
                            <w:r>
                              <w:rPr>
                                <w:rFonts w:ascii="黑体" w:eastAsia="黑体" w:hAnsi="黑体" w:hint="eastAsia"/>
                                <w:color w:val="000000" w:themeColor="text1"/>
                                <w:sz w:val="28"/>
                                <w:szCs w:val="28"/>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type w14:anchorId="04389B70" id="_x0000_t202" coordsize="21600,21600" o:spt="202" path="m,l,21600r21600,l21600,xe">
                <v:stroke joinstyle="miter"/>
                <v:path gradientshapeok="t" o:connecttype="rect"/>
              </v:shapetype>
              <v:shape id="文本框 2" o:spid="_x0000_s1078" type="#_x0000_t202" style="position:absolute;left:0;text-align:left;margin-left:470.3pt;margin-top:.3pt;width:37.5pt;height:11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" filled="f" stroked="f" strokeweight=".5pt">
                <v:textbox style="layout-flow:vertical;mso-layout-flow-alt:bottom-to-top">
                  <w:txbxContent>
                    <w:p w14:paraId="501BCA0B" w14:textId="77777777" w:rsidR="00180471" w:rsidRDefault="00000000">
                      <w:pPr>
                        <w:rPr>
                          <w:rFonts w:ascii="黑体" w:eastAsia="黑体" w:hAnsi="黑体" w:hint="eastAsia"/>
                          <w:color w:val="000000" w:themeColor="text1"/>
                          <w:sz w:val="28"/>
                          <w:szCs w:val="28"/>
                        </w:rPr>
                      </w:pPr>
                      <w:r>
                        <w:rPr>
                          <w:rFonts w:ascii="黑体" w:eastAsia="黑体" w:hAnsi="黑体" w:hint="eastAsia"/>
                          <w:color w:val="000000" w:themeColor="text1"/>
                          <w:sz w:val="28"/>
                          <w:szCs w:val="28"/>
                        </w:rPr>
                        <w:t>T/CSICE XXX-XXX</w:t>
                      </w:r>
                    </w:p>
                  </w:txbxContent>
                </v:textbox>
              </v:shape>
            </w:pict>
          </mc:Fallback>
        </mc:AlternateContent>
      </w:r>
    </w:p>
    <w:sectPr w:rsidR="00180471">
      <w:headerReference w:type="first" r:id="rId40"/>
      <w:footerReference w:type="first" r:id="rId41"/>
      <w:pgSz w:w="11906" w:h="16838"/>
      <w:pgMar w:top="1418" w:right="1134" w:bottom="1134" w:left="1418" w:header="1418" w:footer="1134"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5593B" w14:textId="77777777" w:rsidR="009115CD" w:rsidRDefault="009115CD">
      <w:pPr>
        <w:rPr>
          <w:rFonts w:hint="eastAsia"/>
        </w:rPr>
      </w:pPr>
      <w:r>
        <w:separator/>
      </w:r>
    </w:p>
  </w:endnote>
  <w:endnote w:type="continuationSeparator" w:id="0">
    <w:p w14:paraId="2C484502" w14:textId="77777777" w:rsidR="009115CD" w:rsidRDefault="009115C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855556"/>
      <w:docPartObj>
        <w:docPartGallery w:val="AutoText"/>
      </w:docPartObj>
    </w:sdtPr>
    <w:sdtContent>
      <w:p w14:paraId="0F441F1B" w14:textId="77777777" w:rsidR="00180471" w:rsidRDefault="00000000">
        <w:pPr>
          <w:pStyle w:val="affc"/>
          <w:rPr>
            <w:rFonts w:hint="eastAsia"/>
          </w:rPr>
        </w:pPr>
        <w:r>
          <w:fldChar w:fldCharType="begin"/>
        </w:r>
        <w:r>
          <w:rPr>
            <w:rFonts w:hint="eastAsia"/>
          </w:rPr>
          <w:instrText>PAGE   \* MERGEFORMAT</w:instrText>
        </w:r>
        <w:r>
          <w:fldChar w:fldCharType="separate"/>
        </w:r>
        <w:r>
          <w:rPr>
            <w:rFonts w:hint="eastAsia"/>
            <w:lang w:val="zh-CN"/>
          </w:rPr>
          <w:t>2</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F920" w14:textId="77777777" w:rsidR="00180471" w:rsidRDefault="00180471">
    <w:pPr>
      <w:ind w:left="227"/>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6033" w14:textId="77777777" w:rsidR="00180471" w:rsidRDefault="00180471">
    <w:pPr>
      <w:pStyle w:val="a8"/>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947C" w14:textId="77777777" w:rsidR="00180471" w:rsidRDefault="00180471">
    <w:pPr>
      <w:pStyle w:val="a8"/>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049363"/>
    </w:sdtPr>
    <w:sdtContent>
      <w:p w14:paraId="75025F11" w14:textId="77777777" w:rsidR="00180471" w:rsidRDefault="00000000">
        <w:pPr>
          <w:pStyle w:val="affb"/>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242EE" w14:textId="77777777" w:rsidR="00180471" w:rsidRDefault="00180471">
    <w:pPr>
      <w:ind w:right="227"/>
      <w:jc w:val="right"/>
      <w:rPr>
        <w:rFonts w:hint="eastAsi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139548"/>
      <w:docPartObj>
        <w:docPartGallery w:val="AutoText"/>
      </w:docPartObj>
    </w:sdtPr>
    <w:sdtContent>
      <w:p w14:paraId="2686F692" w14:textId="77777777" w:rsidR="00180471" w:rsidRDefault="00000000">
        <w:pPr>
          <w:pStyle w:val="affb"/>
          <w:ind w:left="227" w:right="0"/>
          <w:jc w:val="left"/>
          <w:rPr>
            <w:rFonts w:hint="eastAsia"/>
          </w:rPr>
        </w:pPr>
        <w:r>
          <w:fldChar w:fldCharType="begin"/>
        </w:r>
        <w:r>
          <w:rPr>
            <w:rFonts w:hint="eastAsia"/>
          </w:rPr>
          <w:instrText>PAGE   \* MERGEFORMAT</w:instrText>
        </w:r>
        <w:r>
          <w:fldChar w:fldCharType="separate"/>
        </w:r>
        <w:r>
          <w:rPr>
            <w:rFonts w:hint="eastAsia"/>
            <w:lang w:val="zh-CN"/>
          </w:rPr>
          <w:t>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75624"/>
    </w:sdtPr>
    <w:sdtContent>
      <w:p w14:paraId="273ABF96" w14:textId="77777777" w:rsidR="00180471" w:rsidRDefault="00000000">
        <w:pPr>
          <w:pStyle w:val="affc"/>
          <w:rPr>
            <w:rFonts w:hint="eastAsia"/>
          </w:rPr>
        </w:pPr>
        <w:r>
          <w:fldChar w:fldCharType="begin"/>
        </w:r>
        <w:r>
          <w:instrText>PAGE   \* MERGEFORMAT</w:instrText>
        </w:r>
        <w:r>
          <w:fldChar w:fldCharType="separate"/>
        </w:r>
        <w:r>
          <w:rPr>
            <w:lang w:val="zh-CN"/>
          </w:rPr>
          <w:t>2</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540983"/>
    </w:sdtPr>
    <w:sdtContent>
      <w:p w14:paraId="6FEC17D1" w14:textId="77777777" w:rsidR="00180471" w:rsidRDefault="00000000">
        <w:pPr>
          <w:pStyle w:val="affb"/>
          <w:rPr>
            <w:rFonts w:hint="eastAsia"/>
          </w:rPr>
        </w:pPr>
        <w:r>
          <w:fldChar w:fldCharType="begin"/>
        </w:r>
        <w:r>
          <w:instrText>PAGE   \* MERGEFORMAT</w:instrText>
        </w:r>
        <w:r>
          <w:fldChar w:fldCharType="separate"/>
        </w:r>
        <w:r>
          <w:rPr>
            <w:lang w:val="zh-CN"/>
          </w:rPr>
          <w:t>2</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8819354"/>
      <w:docPartObj>
        <w:docPartGallery w:val="AutoText"/>
      </w:docPartObj>
    </w:sdtPr>
    <w:sdtContent>
      <w:p w14:paraId="6AF0C892" w14:textId="77777777" w:rsidR="00180471" w:rsidRDefault="00000000">
        <w:pPr>
          <w:pStyle w:val="affc"/>
          <w:ind w:left="0" w:right="227"/>
          <w:jc w:val="right"/>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58228" w14:textId="77777777" w:rsidR="009115CD" w:rsidRDefault="009115CD">
      <w:pPr>
        <w:rPr>
          <w:rFonts w:hint="eastAsia"/>
        </w:rPr>
      </w:pPr>
      <w:r>
        <w:separator/>
      </w:r>
    </w:p>
  </w:footnote>
  <w:footnote w:type="continuationSeparator" w:id="0">
    <w:p w14:paraId="78946668" w14:textId="77777777" w:rsidR="009115CD" w:rsidRDefault="009115C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69844" w14:textId="77777777" w:rsidR="00180471" w:rsidRDefault="00000000">
    <w:pPr>
      <w:pStyle w:val="af5"/>
      <w:rPr>
        <w:rFonts w:hint="eastAsia"/>
      </w:rPr>
    </w:pPr>
    <w:r>
      <w:rPr>
        <w:rFonts w:hint="eastAsia"/>
      </w:rPr>
      <w:t>T/CSICE 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49BD" w14:textId="77777777" w:rsidR="00180471" w:rsidRDefault="00000000">
    <w:pPr>
      <w:pStyle w:val="af5"/>
      <w:spacing w:after="284"/>
      <w:rPr>
        <w:rFonts w:hint="eastAsia"/>
      </w:rPr>
    </w:pPr>
    <w:r>
      <w:rPr>
        <w:rFonts w:hint="eastAsia"/>
      </w:rPr>
      <w:t>T/CSICE XXX-XXX</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3C6E" w14:textId="77777777" w:rsidR="00180471" w:rsidRDefault="00180471">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61AAF" w14:textId="77777777" w:rsidR="00180471" w:rsidRDefault="00180471">
    <w:pPr>
      <w:pStyle w:val="aa"/>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98BD" w14:textId="77777777" w:rsidR="00180471" w:rsidRDefault="00180471">
    <w:pPr>
      <w:jc w:val="right"/>
      <w:rPr>
        <w:rFonts w:ascii="黑体" w:eastAsia="黑体" w:hAnsi="黑体" w:hint="eastAsia"/>
        <w:szCs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0F3ED" w14:textId="77777777" w:rsidR="00180471" w:rsidRDefault="00000000">
    <w:pPr>
      <w:jc w:val="right"/>
      <w:rPr>
        <w:rFonts w:ascii="黑体" w:eastAsia="黑体" w:hAnsi="黑体" w:hint="eastAsia"/>
        <w:szCs w:val="21"/>
      </w:rPr>
    </w:pPr>
    <w:r>
      <w:rPr>
        <w:rFonts w:ascii="黑体" w:eastAsia="黑体" w:hAnsi="黑体" w:hint="eastAsia"/>
        <w:szCs w:val="21"/>
      </w:rPr>
      <w:t>T/CSICE XXX-XXX</w:t>
    </w:r>
  </w:p>
  <w:p w14:paraId="74CAB857" w14:textId="77777777" w:rsidR="00180471" w:rsidRDefault="00180471">
    <w:pPr>
      <w:pStyle w:val="aff6"/>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D519" w14:textId="77777777" w:rsidR="00180471" w:rsidRDefault="00180471">
    <w:pPr>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8D5B" w14:textId="77777777" w:rsidR="00180471" w:rsidRDefault="00000000">
    <w:pPr>
      <w:pStyle w:val="aff6"/>
      <w:jc w:val="left"/>
      <w:rPr>
        <w:rFonts w:hint="eastAsia"/>
      </w:rPr>
    </w:pPr>
    <w:r>
      <w:rPr>
        <w:rFonts w:hint="eastAsia"/>
      </w:rPr>
      <w:t>T/CSICE XXX-XXX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B" w14:textId="77777777" w:rsidR="00180471" w:rsidRDefault="00000000">
    <w:pPr>
      <w:pStyle w:val="af5"/>
      <w:spacing w:after="284"/>
      <w:rPr>
        <w:rFonts w:hint="eastAsia"/>
      </w:rPr>
    </w:pPr>
    <w:r>
      <w:rPr>
        <w:rFonts w:hint="eastAsia"/>
      </w:rPr>
      <w:t>T/CSICE XXX-XXX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FCB6" w14:textId="77777777" w:rsidR="00180471" w:rsidRDefault="00000000">
    <w:pPr>
      <w:pStyle w:val="aff6"/>
      <w:spacing w:after="284"/>
      <w:rPr>
        <w:rFonts w:hint="eastAsia"/>
      </w:rPr>
    </w:pPr>
    <w:r>
      <w:rPr>
        <w:rFonts w:hint="eastAsia"/>
      </w:rPr>
      <w:t>T/CSICE XXX-XXX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1E3E" w14:textId="77777777" w:rsidR="00180471" w:rsidRDefault="00000000">
    <w:pPr>
      <w:pStyle w:val="aff6"/>
      <w:spacing w:after="284"/>
      <w:rPr>
        <w:rFonts w:hint="eastAsia"/>
      </w:rPr>
    </w:pPr>
    <w:r>
      <w:rPr>
        <w:rFonts w:hint="eastAsia"/>
      </w:rPr>
      <w:t>T/CSICE 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5195F"/>
    <w:multiLevelType w:val="singleLevel"/>
    <w:tmpl w:val="3265195F"/>
    <w:lvl w:ilvl="0">
      <w:start w:val="1"/>
      <w:numFmt w:val="decimal"/>
      <w:lvlText w:val="%1)"/>
      <w:lvlJc w:val="left"/>
      <w:pPr>
        <w:tabs>
          <w:tab w:val="left" w:pos="0"/>
        </w:tabs>
        <w:ind w:left="425" w:hanging="425"/>
      </w:pPr>
      <w:rPr>
        <w:rFonts w:ascii="宋体" w:eastAsia="宋体" w:hAnsi="宋体" w:hint="default"/>
      </w:rPr>
    </w:lvl>
  </w:abstractNum>
  <w:num w:numId="1" w16cid:durableId="654383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836DF"/>
    <w:rsid w:val="000859ED"/>
    <w:rsid w:val="000906FA"/>
    <w:rsid w:val="00091DAD"/>
    <w:rsid w:val="00097670"/>
    <w:rsid w:val="000A05B7"/>
    <w:rsid w:val="000B0CC7"/>
    <w:rsid w:val="000B2AC2"/>
    <w:rsid w:val="000B6AD2"/>
    <w:rsid w:val="000C7A74"/>
    <w:rsid w:val="000D137F"/>
    <w:rsid w:val="000D13FE"/>
    <w:rsid w:val="000D3B4E"/>
    <w:rsid w:val="000D4D28"/>
    <w:rsid w:val="000D6BE0"/>
    <w:rsid w:val="000D7BF0"/>
    <w:rsid w:val="000E13C1"/>
    <w:rsid w:val="000E19D1"/>
    <w:rsid w:val="000E1A27"/>
    <w:rsid w:val="000E6263"/>
    <w:rsid w:val="000E77B6"/>
    <w:rsid w:val="000F340C"/>
    <w:rsid w:val="0010124A"/>
    <w:rsid w:val="00104988"/>
    <w:rsid w:val="00105868"/>
    <w:rsid w:val="001058AA"/>
    <w:rsid w:val="00105977"/>
    <w:rsid w:val="00105F99"/>
    <w:rsid w:val="00106B7F"/>
    <w:rsid w:val="00111C88"/>
    <w:rsid w:val="00114748"/>
    <w:rsid w:val="0012462F"/>
    <w:rsid w:val="001255D7"/>
    <w:rsid w:val="001270FF"/>
    <w:rsid w:val="0012721D"/>
    <w:rsid w:val="00127B04"/>
    <w:rsid w:val="0013567F"/>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0471"/>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0B33"/>
    <w:rsid w:val="001D0C0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12AAA"/>
    <w:rsid w:val="00223C7A"/>
    <w:rsid w:val="0022407F"/>
    <w:rsid w:val="00224C2A"/>
    <w:rsid w:val="00234A78"/>
    <w:rsid w:val="002363E4"/>
    <w:rsid w:val="00236879"/>
    <w:rsid w:val="002434DA"/>
    <w:rsid w:val="002452F3"/>
    <w:rsid w:val="00253011"/>
    <w:rsid w:val="00254905"/>
    <w:rsid w:val="002602A7"/>
    <w:rsid w:val="00262753"/>
    <w:rsid w:val="00262EB4"/>
    <w:rsid w:val="002662EA"/>
    <w:rsid w:val="002679A7"/>
    <w:rsid w:val="0027609B"/>
    <w:rsid w:val="00276F11"/>
    <w:rsid w:val="00280358"/>
    <w:rsid w:val="002824F9"/>
    <w:rsid w:val="002851E4"/>
    <w:rsid w:val="00286BE6"/>
    <w:rsid w:val="002909F9"/>
    <w:rsid w:val="00292534"/>
    <w:rsid w:val="00294568"/>
    <w:rsid w:val="00295DA9"/>
    <w:rsid w:val="002A1DB8"/>
    <w:rsid w:val="002A51FB"/>
    <w:rsid w:val="002A68B6"/>
    <w:rsid w:val="002B2FAB"/>
    <w:rsid w:val="002B2FBC"/>
    <w:rsid w:val="002B3332"/>
    <w:rsid w:val="002B431A"/>
    <w:rsid w:val="002C1FFB"/>
    <w:rsid w:val="002C57CD"/>
    <w:rsid w:val="002C71DE"/>
    <w:rsid w:val="002C79F6"/>
    <w:rsid w:val="002D0474"/>
    <w:rsid w:val="002D1346"/>
    <w:rsid w:val="002D1975"/>
    <w:rsid w:val="002D2DDD"/>
    <w:rsid w:val="002D379C"/>
    <w:rsid w:val="002D4A6F"/>
    <w:rsid w:val="002D7C4D"/>
    <w:rsid w:val="002E3C54"/>
    <w:rsid w:val="002E3E2E"/>
    <w:rsid w:val="002E43C9"/>
    <w:rsid w:val="002E4482"/>
    <w:rsid w:val="002E4546"/>
    <w:rsid w:val="002E6134"/>
    <w:rsid w:val="002E6D56"/>
    <w:rsid w:val="002F223F"/>
    <w:rsid w:val="003078D7"/>
    <w:rsid w:val="003105FC"/>
    <w:rsid w:val="00314CCA"/>
    <w:rsid w:val="00315621"/>
    <w:rsid w:val="00320206"/>
    <w:rsid w:val="00324CE8"/>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536F"/>
    <w:rsid w:val="00386CFE"/>
    <w:rsid w:val="00387EE6"/>
    <w:rsid w:val="00390170"/>
    <w:rsid w:val="0039571B"/>
    <w:rsid w:val="003B46C9"/>
    <w:rsid w:val="003C299C"/>
    <w:rsid w:val="003C52BA"/>
    <w:rsid w:val="003C6D13"/>
    <w:rsid w:val="003D3142"/>
    <w:rsid w:val="003D350A"/>
    <w:rsid w:val="003D7C87"/>
    <w:rsid w:val="003E33D7"/>
    <w:rsid w:val="003E62BF"/>
    <w:rsid w:val="003F139A"/>
    <w:rsid w:val="003F73D9"/>
    <w:rsid w:val="004043D3"/>
    <w:rsid w:val="00405301"/>
    <w:rsid w:val="00405476"/>
    <w:rsid w:val="00407F3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76A6E"/>
    <w:rsid w:val="00481490"/>
    <w:rsid w:val="004824ED"/>
    <w:rsid w:val="00494091"/>
    <w:rsid w:val="00495D5A"/>
    <w:rsid w:val="00497C36"/>
    <w:rsid w:val="004A0AEF"/>
    <w:rsid w:val="004A1CDC"/>
    <w:rsid w:val="004A274F"/>
    <w:rsid w:val="004A3341"/>
    <w:rsid w:val="004C43BD"/>
    <w:rsid w:val="004D1B7A"/>
    <w:rsid w:val="004D2929"/>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6652D"/>
    <w:rsid w:val="0059590F"/>
    <w:rsid w:val="0059701D"/>
    <w:rsid w:val="005A1315"/>
    <w:rsid w:val="005A2547"/>
    <w:rsid w:val="005C0D18"/>
    <w:rsid w:val="005C23CE"/>
    <w:rsid w:val="005D00F1"/>
    <w:rsid w:val="005D71BE"/>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77032"/>
    <w:rsid w:val="006809EA"/>
    <w:rsid w:val="006847CC"/>
    <w:rsid w:val="006847E9"/>
    <w:rsid w:val="00687EB1"/>
    <w:rsid w:val="00690423"/>
    <w:rsid w:val="00692600"/>
    <w:rsid w:val="006A639E"/>
    <w:rsid w:val="006A63E7"/>
    <w:rsid w:val="006B046A"/>
    <w:rsid w:val="006B4F0F"/>
    <w:rsid w:val="006C5E30"/>
    <w:rsid w:val="006C67DC"/>
    <w:rsid w:val="006D77B5"/>
    <w:rsid w:val="006E3B72"/>
    <w:rsid w:val="006F2F65"/>
    <w:rsid w:val="006F2FCB"/>
    <w:rsid w:val="006F348D"/>
    <w:rsid w:val="006F5F2B"/>
    <w:rsid w:val="006F6DD4"/>
    <w:rsid w:val="006F756B"/>
    <w:rsid w:val="007038EC"/>
    <w:rsid w:val="00703D0E"/>
    <w:rsid w:val="00704615"/>
    <w:rsid w:val="00705F41"/>
    <w:rsid w:val="00713364"/>
    <w:rsid w:val="00715640"/>
    <w:rsid w:val="00715B65"/>
    <w:rsid w:val="0071615E"/>
    <w:rsid w:val="00717CD8"/>
    <w:rsid w:val="0072128A"/>
    <w:rsid w:val="00722824"/>
    <w:rsid w:val="00724B99"/>
    <w:rsid w:val="00724CA6"/>
    <w:rsid w:val="00730C45"/>
    <w:rsid w:val="00734BD3"/>
    <w:rsid w:val="00734D44"/>
    <w:rsid w:val="00737F9B"/>
    <w:rsid w:val="00742BA3"/>
    <w:rsid w:val="00743749"/>
    <w:rsid w:val="007443E5"/>
    <w:rsid w:val="00744C1E"/>
    <w:rsid w:val="007509D8"/>
    <w:rsid w:val="007572D3"/>
    <w:rsid w:val="00757447"/>
    <w:rsid w:val="00763553"/>
    <w:rsid w:val="00784107"/>
    <w:rsid w:val="00787139"/>
    <w:rsid w:val="00791CF9"/>
    <w:rsid w:val="007927A1"/>
    <w:rsid w:val="007944FD"/>
    <w:rsid w:val="007A1259"/>
    <w:rsid w:val="007A2652"/>
    <w:rsid w:val="007A4BEE"/>
    <w:rsid w:val="007C48D9"/>
    <w:rsid w:val="007D1A98"/>
    <w:rsid w:val="007D1B28"/>
    <w:rsid w:val="007D2314"/>
    <w:rsid w:val="007D4317"/>
    <w:rsid w:val="007E6C19"/>
    <w:rsid w:val="007F1465"/>
    <w:rsid w:val="007F483E"/>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2751A"/>
    <w:rsid w:val="008321C2"/>
    <w:rsid w:val="00833D14"/>
    <w:rsid w:val="00835037"/>
    <w:rsid w:val="00836180"/>
    <w:rsid w:val="00836B4F"/>
    <w:rsid w:val="008406C7"/>
    <w:rsid w:val="00843D0D"/>
    <w:rsid w:val="0084722A"/>
    <w:rsid w:val="008474F6"/>
    <w:rsid w:val="0085190A"/>
    <w:rsid w:val="00863E30"/>
    <w:rsid w:val="0086754C"/>
    <w:rsid w:val="0086776A"/>
    <w:rsid w:val="00867FDA"/>
    <w:rsid w:val="00871F27"/>
    <w:rsid w:val="00873255"/>
    <w:rsid w:val="0087384B"/>
    <w:rsid w:val="00876DE4"/>
    <w:rsid w:val="0089051F"/>
    <w:rsid w:val="00891157"/>
    <w:rsid w:val="0089278D"/>
    <w:rsid w:val="008960B1"/>
    <w:rsid w:val="008A2B0C"/>
    <w:rsid w:val="008A3B40"/>
    <w:rsid w:val="008A6128"/>
    <w:rsid w:val="008A6773"/>
    <w:rsid w:val="008B008D"/>
    <w:rsid w:val="008B0BA6"/>
    <w:rsid w:val="008B5A95"/>
    <w:rsid w:val="008C7317"/>
    <w:rsid w:val="008D18FD"/>
    <w:rsid w:val="008D3127"/>
    <w:rsid w:val="008D441E"/>
    <w:rsid w:val="008D4A59"/>
    <w:rsid w:val="008D4EBE"/>
    <w:rsid w:val="008D56CC"/>
    <w:rsid w:val="008E40EA"/>
    <w:rsid w:val="008E4863"/>
    <w:rsid w:val="008E594C"/>
    <w:rsid w:val="008E67FA"/>
    <w:rsid w:val="008F3059"/>
    <w:rsid w:val="008F47E1"/>
    <w:rsid w:val="008F5786"/>
    <w:rsid w:val="008F7F72"/>
    <w:rsid w:val="009068F3"/>
    <w:rsid w:val="0091005B"/>
    <w:rsid w:val="00911572"/>
    <w:rsid w:val="009115CD"/>
    <w:rsid w:val="00913B64"/>
    <w:rsid w:val="00913CDD"/>
    <w:rsid w:val="009140E1"/>
    <w:rsid w:val="00914355"/>
    <w:rsid w:val="009148AC"/>
    <w:rsid w:val="00920024"/>
    <w:rsid w:val="00921F64"/>
    <w:rsid w:val="00924D1E"/>
    <w:rsid w:val="00953A10"/>
    <w:rsid w:val="00960262"/>
    <w:rsid w:val="00967B84"/>
    <w:rsid w:val="00972AB0"/>
    <w:rsid w:val="00973537"/>
    <w:rsid w:val="0097580F"/>
    <w:rsid w:val="009810FC"/>
    <w:rsid w:val="00982E08"/>
    <w:rsid w:val="00991053"/>
    <w:rsid w:val="0099161A"/>
    <w:rsid w:val="009917D4"/>
    <w:rsid w:val="00995655"/>
    <w:rsid w:val="00995A87"/>
    <w:rsid w:val="00997105"/>
    <w:rsid w:val="009A009F"/>
    <w:rsid w:val="009A0ED8"/>
    <w:rsid w:val="009A2ABB"/>
    <w:rsid w:val="009A34ED"/>
    <w:rsid w:val="009A3FD8"/>
    <w:rsid w:val="009A41F9"/>
    <w:rsid w:val="009C1012"/>
    <w:rsid w:val="009C43C6"/>
    <w:rsid w:val="009C4D0C"/>
    <w:rsid w:val="009C7DE5"/>
    <w:rsid w:val="009D0241"/>
    <w:rsid w:val="009D1F8F"/>
    <w:rsid w:val="009D214D"/>
    <w:rsid w:val="009D3782"/>
    <w:rsid w:val="009D7C37"/>
    <w:rsid w:val="009E1703"/>
    <w:rsid w:val="009F036A"/>
    <w:rsid w:val="009F113B"/>
    <w:rsid w:val="009F33FE"/>
    <w:rsid w:val="009F6E9F"/>
    <w:rsid w:val="009F7F6B"/>
    <w:rsid w:val="00A00CBA"/>
    <w:rsid w:val="00A028A2"/>
    <w:rsid w:val="00A02DAE"/>
    <w:rsid w:val="00A0378D"/>
    <w:rsid w:val="00A04997"/>
    <w:rsid w:val="00A10576"/>
    <w:rsid w:val="00A11DF0"/>
    <w:rsid w:val="00A14326"/>
    <w:rsid w:val="00A17007"/>
    <w:rsid w:val="00A20EC0"/>
    <w:rsid w:val="00A26F80"/>
    <w:rsid w:val="00A27482"/>
    <w:rsid w:val="00A34490"/>
    <w:rsid w:val="00A35163"/>
    <w:rsid w:val="00A35593"/>
    <w:rsid w:val="00A37583"/>
    <w:rsid w:val="00A40FB4"/>
    <w:rsid w:val="00A41A24"/>
    <w:rsid w:val="00A47D13"/>
    <w:rsid w:val="00A550CB"/>
    <w:rsid w:val="00A57701"/>
    <w:rsid w:val="00A617DD"/>
    <w:rsid w:val="00A6188B"/>
    <w:rsid w:val="00A6224E"/>
    <w:rsid w:val="00A62BB4"/>
    <w:rsid w:val="00A653B3"/>
    <w:rsid w:val="00A70AFD"/>
    <w:rsid w:val="00A71288"/>
    <w:rsid w:val="00A72012"/>
    <w:rsid w:val="00A7773A"/>
    <w:rsid w:val="00A81124"/>
    <w:rsid w:val="00A827E1"/>
    <w:rsid w:val="00A83E9D"/>
    <w:rsid w:val="00A849C8"/>
    <w:rsid w:val="00A9087C"/>
    <w:rsid w:val="00A92874"/>
    <w:rsid w:val="00AA1823"/>
    <w:rsid w:val="00AA3E6F"/>
    <w:rsid w:val="00AA3F7E"/>
    <w:rsid w:val="00AB068B"/>
    <w:rsid w:val="00AB229E"/>
    <w:rsid w:val="00AB26CA"/>
    <w:rsid w:val="00AB286C"/>
    <w:rsid w:val="00AB6558"/>
    <w:rsid w:val="00AC00E1"/>
    <w:rsid w:val="00AC14D7"/>
    <w:rsid w:val="00AC19DA"/>
    <w:rsid w:val="00AC46E2"/>
    <w:rsid w:val="00AD0B4D"/>
    <w:rsid w:val="00AD3C22"/>
    <w:rsid w:val="00AD4156"/>
    <w:rsid w:val="00AE2442"/>
    <w:rsid w:val="00AE3E7A"/>
    <w:rsid w:val="00AE4C68"/>
    <w:rsid w:val="00AE5331"/>
    <w:rsid w:val="00AE6596"/>
    <w:rsid w:val="00AE6875"/>
    <w:rsid w:val="00AE7B34"/>
    <w:rsid w:val="00AE7D62"/>
    <w:rsid w:val="00AF0765"/>
    <w:rsid w:val="00AF201B"/>
    <w:rsid w:val="00AF442E"/>
    <w:rsid w:val="00AF631D"/>
    <w:rsid w:val="00B0089D"/>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996"/>
    <w:rsid w:val="00B71A88"/>
    <w:rsid w:val="00B71D53"/>
    <w:rsid w:val="00B726FA"/>
    <w:rsid w:val="00B739CB"/>
    <w:rsid w:val="00B76B59"/>
    <w:rsid w:val="00B7794F"/>
    <w:rsid w:val="00B85C19"/>
    <w:rsid w:val="00B87374"/>
    <w:rsid w:val="00B971FD"/>
    <w:rsid w:val="00BA1B14"/>
    <w:rsid w:val="00BA2E6E"/>
    <w:rsid w:val="00BA6097"/>
    <w:rsid w:val="00BB466C"/>
    <w:rsid w:val="00BB5371"/>
    <w:rsid w:val="00BB6ED2"/>
    <w:rsid w:val="00BC2580"/>
    <w:rsid w:val="00BC294E"/>
    <w:rsid w:val="00BC4A2A"/>
    <w:rsid w:val="00BC7734"/>
    <w:rsid w:val="00BE2989"/>
    <w:rsid w:val="00BE513C"/>
    <w:rsid w:val="00BF09E1"/>
    <w:rsid w:val="00BF0A07"/>
    <w:rsid w:val="00BF46DC"/>
    <w:rsid w:val="00BF5D24"/>
    <w:rsid w:val="00C02F55"/>
    <w:rsid w:val="00C04409"/>
    <w:rsid w:val="00C050A4"/>
    <w:rsid w:val="00C06023"/>
    <w:rsid w:val="00C13F57"/>
    <w:rsid w:val="00C17CD8"/>
    <w:rsid w:val="00C24E45"/>
    <w:rsid w:val="00C276C4"/>
    <w:rsid w:val="00C27EC0"/>
    <w:rsid w:val="00C31667"/>
    <w:rsid w:val="00C3218F"/>
    <w:rsid w:val="00C32920"/>
    <w:rsid w:val="00C35AA2"/>
    <w:rsid w:val="00C363E3"/>
    <w:rsid w:val="00C36D01"/>
    <w:rsid w:val="00C401F1"/>
    <w:rsid w:val="00C40D84"/>
    <w:rsid w:val="00C6485C"/>
    <w:rsid w:val="00C64874"/>
    <w:rsid w:val="00C708A1"/>
    <w:rsid w:val="00C710B1"/>
    <w:rsid w:val="00C765C1"/>
    <w:rsid w:val="00C76C6C"/>
    <w:rsid w:val="00C80946"/>
    <w:rsid w:val="00C82D0D"/>
    <w:rsid w:val="00C86E60"/>
    <w:rsid w:val="00C90F3E"/>
    <w:rsid w:val="00C912D9"/>
    <w:rsid w:val="00C96435"/>
    <w:rsid w:val="00C96B34"/>
    <w:rsid w:val="00C97490"/>
    <w:rsid w:val="00CA0B98"/>
    <w:rsid w:val="00CA19C7"/>
    <w:rsid w:val="00CA1A8C"/>
    <w:rsid w:val="00CB3A1F"/>
    <w:rsid w:val="00CC07EA"/>
    <w:rsid w:val="00CC75E1"/>
    <w:rsid w:val="00CD19CD"/>
    <w:rsid w:val="00CD320D"/>
    <w:rsid w:val="00CD52E3"/>
    <w:rsid w:val="00CD7C67"/>
    <w:rsid w:val="00CE03D5"/>
    <w:rsid w:val="00CE322D"/>
    <w:rsid w:val="00CF1974"/>
    <w:rsid w:val="00CF5D21"/>
    <w:rsid w:val="00D0340F"/>
    <w:rsid w:val="00D050F0"/>
    <w:rsid w:val="00D05FE5"/>
    <w:rsid w:val="00D1078B"/>
    <w:rsid w:val="00D11AF3"/>
    <w:rsid w:val="00D12787"/>
    <w:rsid w:val="00D14C0F"/>
    <w:rsid w:val="00D23DA4"/>
    <w:rsid w:val="00D26B4C"/>
    <w:rsid w:val="00D26F18"/>
    <w:rsid w:val="00D30EED"/>
    <w:rsid w:val="00D3269C"/>
    <w:rsid w:val="00D3394A"/>
    <w:rsid w:val="00D360AD"/>
    <w:rsid w:val="00D37324"/>
    <w:rsid w:val="00D37D30"/>
    <w:rsid w:val="00D42D1F"/>
    <w:rsid w:val="00D446D5"/>
    <w:rsid w:val="00D5076E"/>
    <w:rsid w:val="00D530F3"/>
    <w:rsid w:val="00D54BF9"/>
    <w:rsid w:val="00D54F79"/>
    <w:rsid w:val="00D562BA"/>
    <w:rsid w:val="00D669CA"/>
    <w:rsid w:val="00D70094"/>
    <w:rsid w:val="00D71B9D"/>
    <w:rsid w:val="00D71C48"/>
    <w:rsid w:val="00D73737"/>
    <w:rsid w:val="00D73C96"/>
    <w:rsid w:val="00D81BB7"/>
    <w:rsid w:val="00D903B6"/>
    <w:rsid w:val="00D94A36"/>
    <w:rsid w:val="00D955AF"/>
    <w:rsid w:val="00DA3A81"/>
    <w:rsid w:val="00DB2CEE"/>
    <w:rsid w:val="00DB5352"/>
    <w:rsid w:val="00DB7595"/>
    <w:rsid w:val="00DC1862"/>
    <w:rsid w:val="00DC323A"/>
    <w:rsid w:val="00DC435E"/>
    <w:rsid w:val="00DC5C34"/>
    <w:rsid w:val="00DC6555"/>
    <w:rsid w:val="00DD4028"/>
    <w:rsid w:val="00DD4E01"/>
    <w:rsid w:val="00DE176F"/>
    <w:rsid w:val="00DE4CB5"/>
    <w:rsid w:val="00DE5351"/>
    <w:rsid w:val="00DF1574"/>
    <w:rsid w:val="00DF279B"/>
    <w:rsid w:val="00DF49E0"/>
    <w:rsid w:val="00DF5D88"/>
    <w:rsid w:val="00DF60A4"/>
    <w:rsid w:val="00E03F57"/>
    <w:rsid w:val="00E0470A"/>
    <w:rsid w:val="00E0618D"/>
    <w:rsid w:val="00E06F65"/>
    <w:rsid w:val="00E2322C"/>
    <w:rsid w:val="00E24895"/>
    <w:rsid w:val="00E248FA"/>
    <w:rsid w:val="00E2679D"/>
    <w:rsid w:val="00E33012"/>
    <w:rsid w:val="00E37098"/>
    <w:rsid w:val="00E44834"/>
    <w:rsid w:val="00E459CF"/>
    <w:rsid w:val="00E47199"/>
    <w:rsid w:val="00E47530"/>
    <w:rsid w:val="00E507BC"/>
    <w:rsid w:val="00E52B86"/>
    <w:rsid w:val="00E5425F"/>
    <w:rsid w:val="00E54537"/>
    <w:rsid w:val="00E5472E"/>
    <w:rsid w:val="00E54E5A"/>
    <w:rsid w:val="00E55BD9"/>
    <w:rsid w:val="00E5745A"/>
    <w:rsid w:val="00E621DE"/>
    <w:rsid w:val="00E63465"/>
    <w:rsid w:val="00E643EC"/>
    <w:rsid w:val="00E64D36"/>
    <w:rsid w:val="00E64ED7"/>
    <w:rsid w:val="00E66C61"/>
    <w:rsid w:val="00E72805"/>
    <w:rsid w:val="00E81B10"/>
    <w:rsid w:val="00E827A9"/>
    <w:rsid w:val="00E828DE"/>
    <w:rsid w:val="00E8324B"/>
    <w:rsid w:val="00E85D5F"/>
    <w:rsid w:val="00E877B0"/>
    <w:rsid w:val="00E9372E"/>
    <w:rsid w:val="00E9651F"/>
    <w:rsid w:val="00EA15DC"/>
    <w:rsid w:val="00EA2FFF"/>
    <w:rsid w:val="00EB12E1"/>
    <w:rsid w:val="00EB1F05"/>
    <w:rsid w:val="00EB3972"/>
    <w:rsid w:val="00EB5181"/>
    <w:rsid w:val="00EB77C0"/>
    <w:rsid w:val="00EB7DFA"/>
    <w:rsid w:val="00ED1B42"/>
    <w:rsid w:val="00ED1DCF"/>
    <w:rsid w:val="00ED41DF"/>
    <w:rsid w:val="00F01B58"/>
    <w:rsid w:val="00F02C67"/>
    <w:rsid w:val="00F128E1"/>
    <w:rsid w:val="00F13953"/>
    <w:rsid w:val="00F13A4E"/>
    <w:rsid w:val="00F20E00"/>
    <w:rsid w:val="00F210C5"/>
    <w:rsid w:val="00F23390"/>
    <w:rsid w:val="00F272F5"/>
    <w:rsid w:val="00F3547C"/>
    <w:rsid w:val="00F40A34"/>
    <w:rsid w:val="00F40E68"/>
    <w:rsid w:val="00F41580"/>
    <w:rsid w:val="00F42B5F"/>
    <w:rsid w:val="00F45BF9"/>
    <w:rsid w:val="00F577B8"/>
    <w:rsid w:val="00F608F3"/>
    <w:rsid w:val="00F64E6B"/>
    <w:rsid w:val="00F6598F"/>
    <w:rsid w:val="00F732E7"/>
    <w:rsid w:val="00F81A65"/>
    <w:rsid w:val="00F82C8A"/>
    <w:rsid w:val="00F860CE"/>
    <w:rsid w:val="00F97508"/>
    <w:rsid w:val="00F97FF1"/>
    <w:rsid w:val="00FA0A92"/>
    <w:rsid w:val="00FA3F53"/>
    <w:rsid w:val="00FA40CB"/>
    <w:rsid w:val="00FA6BC4"/>
    <w:rsid w:val="00FB35AB"/>
    <w:rsid w:val="00FB5B68"/>
    <w:rsid w:val="00FC2401"/>
    <w:rsid w:val="00FC2825"/>
    <w:rsid w:val="00FD6115"/>
    <w:rsid w:val="00FE02CE"/>
    <w:rsid w:val="00FE0970"/>
    <w:rsid w:val="00FE4B80"/>
    <w:rsid w:val="00FE7889"/>
    <w:rsid w:val="00FF6A28"/>
    <w:rsid w:val="00FF6CBA"/>
    <w:rsid w:val="00FF7FDD"/>
    <w:rsid w:val="01784FAE"/>
    <w:rsid w:val="02411AB9"/>
    <w:rsid w:val="036E5ACE"/>
    <w:rsid w:val="04F62134"/>
    <w:rsid w:val="06F53E3D"/>
    <w:rsid w:val="07F13FAE"/>
    <w:rsid w:val="091B29D8"/>
    <w:rsid w:val="095A7724"/>
    <w:rsid w:val="09DC0C8E"/>
    <w:rsid w:val="0AF02C43"/>
    <w:rsid w:val="0B83184E"/>
    <w:rsid w:val="0B8769D7"/>
    <w:rsid w:val="0C1E4A2F"/>
    <w:rsid w:val="0CD36378"/>
    <w:rsid w:val="0D29306A"/>
    <w:rsid w:val="0D3D0F36"/>
    <w:rsid w:val="0E370B89"/>
    <w:rsid w:val="100D7DF3"/>
    <w:rsid w:val="10841B04"/>
    <w:rsid w:val="11FF551A"/>
    <w:rsid w:val="1277798E"/>
    <w:rsid w:val="12E526E7"/>
    <w:rsid w:val="133E6515"/>
    <w:rsid w:val="138E25FB"/>
    <w:rsid w:val="13FF58F2"/>
    <w:rsid w:val="15552272"/>
    <w:rsid w:val="15670902"/>
    <w:rsid w:val="15977BC9"/>
    <w:rsid w:val="15C962CC"/>
    <w:rsid w:val="16094BB9"/>
    <w:rsid w:val="1636135F"/>
    <w:rsid w:val="16BE59A3"/>
    <w:rsid w:val="179238C2"/>
    <w:rsid w:val="18375EEC"/>
    <w:rsid w:val="18451E9C"/>
    <w:rsid w:val="198B6441"/>
    <w:rsid w:val="19B7311B"/>
    <w:rsid w:val="1B247AC3"/>
    <w:rsid w:val="1B6D668B"/>
    <w:rsid w:val="1BBE3B9F"/>
    <w:rsid w:val="1BBE499E"/>
    <w:rsid w:val="1CD83537"/>
    <w:rsid w:val="1D6923E1"/>
    <w:rsid w:val="1D8A2A83"/>
    <w:rsid w:val="1DE026A3"/>
    <w:rsid w:val="1EF33F6B"/>
    <w:rsid w:val="1F106FB8"/>
    <w:rsid w:val="211103B4"/>
    <w:rsid w:val="219F1468"/>
    <w:rsid w:val="21E604A4"/>
    <w:rsid w:val="225C42C2"/>
    <w:rsid w:val="22727213"/>
    <w:rsid w:val="22891CE6"/>
    <w:rsid w:val="260A3257"/>
    <w:rsid w:val="26A3506B"/>
    <w:rsid w:val="27D668C5"/>
    <w:rsid w:val="28E422ED"/>
    <w:rsid w:val="2A496A6F"/>
    <w:rsid w:val="2B1D6727"/>
    <w:rsid w:val="2DB9081B"/>
    <w:rsid w:val="2E7964C2"/>
    <w:rsid w:val="2F3B1D8A"/>
    <w:rsid w:val="2F6824F8"/>
    <w:rsid w:val="30030C79"/>
    <w:rsid w:val="30B17955"/>
    <w:rsid w:val="32673BB2"/>
    <w:rsid w:val="33FC54A8"/>
    <w:rsid w:val="34C65E82"/>
    <w:rsid w:val="34CD6794"/>
    <w:rsid w:val="351033B6"/>
    <w:rsid w:val="3518510D"/>
    <w:rsid w:val="373553B6"/>
    <w:rsid w:val="3807472F"/>
    <w:rsid w:val="388B5983"/>
    <w:rsid w:val="38A322D3"/>
    <w:rsid w:val="399602BB"/>
    <w:rsid w:val="3A0208F7"/>
    <w:rsid w:val="3AD81BE3"/>
    <w:rsid w:val="3B1D39E0"/>
    <w:rsid w:val="3DBF38A8"/>
    <w:rsid w:val="3F462059"/>
    <w:rsid w:val="3FEF3F72"/>
    <w:rsid w:val="401776B5"/>
    <w:rsid w:val="418F7450"/>
    <w:rsid w:val="41CA6156"/>
    <w:rsid w:val="425A3F23"/>
    <w:rsid w:val="437656C5"/>
    <w:rsid w:val="444D01E4"/>
    <w:rsid w:val="459A6978"/>
    <w:rsid w:val="45C81AEB"/>
    <w:rsid w:val="465D0F47"/>
    <w:rsid w:val="4662638F"/>
    <w:rsid w:val="481D61BC"/>
    <w:rsid w:val="48DC7083"/>
    <w:rsid w:val="49072EC0"/>
    <w:rsid w:val="49117305"/>
    <w:rsid w:val="495B1EA6"/>
    <w:rsid w:val="4B1267B9"/>
    <w:rsid w:val="4B7E0B59"/>
    <w:rsid w:val="4BA1680A"/>
    <w:rsid w:val="4E700716"/>
    <w:rsid w:val="4EDD06BA"/>
    <w:rsid w:val="4EFD6CDC"/>
    <w:rsid w:val="4F161CF3"/>
    <w:rsid w:val="4F4864E4"/>
    <w:rsid w:val="4F94051C"/>
    <w:rsid w:val="522105B9"/>
    <w:rsid w:val="527B7CBB"/>
    <w:rsid w:val="53824C1F"/>
    <w:rsid w:val="53B45732"/>
    <w:rsid w:val="54F77CF7"/>
    <w:rsid w:val="561B7A15"/>
    <w:rsid w:val="56CB4F97"/>
    <w:rsid w:val="56D3344A"/>
    <w:rsid w:val="56D50EBC"/>
    <w:rsid w:val="56E60023"/>
    <w:rsid w:val="57CD4B04"/>
    <w:rsid w:val="583110A7"/>
    <w:rsid w:val="583A7D04"/>
    <w:rsid w:val="5A682D95"/>
    <w:rsid w:val="5B232365"/>
    <w:rsid w:val="5B767BC7"/>
    <w:rsid w:val="5BA26C0E"/>
    <w:rsid w:val="5BB3647D"/>
    <w:rsid w:val="5C467442"/>
    <w:rsid w:val="5CA60C53"/>
    <w:rsid w:val="5CBC5269"/>
    <w:rsid w:val="5DD45079"/>
    <w:rsid w:val="5E557AE0"/>
    <w:rsid w:val="5E8F5931"/>
    <w:rsid w:val="5FE82423"/>
    <w:rsid w:val="606A3F3D"/>
    <w:rsid w:val="607A107A"/>
    <w:rsid w:val="60983693"/>
    <w:rsid w:val="617A26B6"/>
    <w:rsid w:val="61CE461E"/>
    <w:rsid w:val="621E42D6"/>
    <w:rsid w:val="62CA40D4"/>
    <w:rsid w:val="63846BFA"/>
    <w:rsid w:val="63B95BA4"/>
    <w:rsid w:val="63E268F1"/>
    <w:rsid w:val="641C6E32"/>
    <w:rsid w:val="65E9543A"/>
    <w:rsid w:val="665E2C03"/>
    <w:rsid w:val="66994E12"/>
    <w:rsid w:val="68BC3A77"/>
    <w:rsid w:val="6A3337AC"/>
    <w:rsid w:val="6C783074"/>
    <w:rsid w:val="6F563B40"/>
    <w:rsid w:val="6FA0300D"/>
    <w:rsid w:val="6FEB5B12"/>
    <w:rsid w:val="703C052B"/>
    <w:rsid w:val="70A3656C"/>
    <w:rsid w:val="71330988"/>
    <w:rsid w:val="718E3E69"/>
    <w:rsid w:val="71A943D4"/>
    <w:rsid w:val="71EF2146"/>
    <w:rsid w:val="72205E2D"/>
    <w:rsid w:val="72AC3A77"/>
    <w:rsid w:val="731301DE"/>
    <w:rsid w:val="7372081D"/>
    <w:rsid w:val="73D07860"/>
    <w:rsid w:val="740828A2"/>
    <w:rsid w:val="7457466E"/>
    <w:rsid w:val="771672C3"/>
    <w:rsid w:val="77214B01"/>
    <w:rsid w:val="77E67A2B"/>
    <w:rsid w:val="79E36412"/>
    <w:rsid w:val="7C030C87"/>
    <w:rsid w:val="7DCE343B"/>
    <w:rsid w:val="7EDB4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4C126B"/>
  <w15:docId w15:val="{E0698C86-B1B4-4A08-B399-2B38E23D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unhideWhenUsed="1"/>
    <w:lsdException w:name="heading 3" w:uiPriority="0" w:unhideWhenUsed="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unhideWhenUsed="1" w:qFormat="1"/>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宋体" w:hAnsi="宋体" w:cstheme="minorBidi"/>
      <w:kern w:val="2"/>
      <w:sz w:val="21"/>
      <w:szCs w:val="22"/>
    </w:rPr>
  </w:style>
  <w:style w:type="paragraph" w:styleId="1">
    <w:name w:val="heading 1"/>
    <w:basedOn w:val="a"/>
    <w:next w:val="a"/>
    <w:link w:val="10"/>
    <w:uiPriority w:val="9"/>
    <w:pPr>
      <w:keepNext/>
      <w:keepLines/>
      <w:spacing w:before="340" w:after="330" w:line="578" w:lineRule="auto"/>
      <w:outlineLvl w:val="0"/>
    </w:pPr>
    <w:rPr>
      <w:b/>
      <w:bCs/>
      <w:kern w:val="44"/>
      <w:sz w:val="44"/>
      <w:szCs w:val="44"/>
    </w:rPr>
  </w:style>
  <w:style w:type="paragraph" w:styleId="2">
    <w:name w:val="heading 2"/>
    <w:basedOn w:val="a"/>
    <w:next w:val="a"/>
    <w:unhideWhenUsed/>
    <w:pPr>
      <w:keepNext/>
      <w:keepLines/>
      <w:outlineLvl w:val="1"/>
    </w:pPr>
    <w:rPr>
      <w:rFonts w:ascii="Times New Roman" w:eastAsia="黑体" w:hAnsi="Times New Roman"/>
    </w:rPr>
  </w:style>
  <w:style w:type="paragraph" w:styleId="3">
    <w:name w:val="heading 3"/>
    <w:basedOn w:val="a"/>
    <w:next w:val="a"/>
    <w:unhideWhenUsed/>
    <w:pPr>
      <w:keepNext/>
      <w:keepLines/>
      <w:spacing w:beforeLines="50" w:before="50" w:afterLines="50" w:after="50"/>
      <w:outlineLvl w:val="2"/>
    </w:pPr>
    <w:rPr>
      <w:rFonts w:ascii="Times New Roman" w:eastAsia="黑体" w:hAnsi="Times New Roman"/>
    </w:rPr>
  </w:style>
  <w:style w:type="paragraph" w:styleId="4">
    <w:name w:val="heading 4"/>
    <w:basedOn w:val="a"/>
    <w:next w:val="a"/>
    <w:unhideWhenUsed/>
    <w:qFormat/>
    <w:pPr>
      <w:keepNext/>
      <w:keepLines/>
      <w:outlineLvl w:val="3"/>
    </w:pPr>
    <w:rPr>
      <w:rFonts w:ascii="Times New Roman" w:eastAsia="黑体" w:hAnsi="Times New Roman"/>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a5"/>
    <w:uiPriority w:val="99"/>
    <w:semiHidden/>
    <w:unhideWhenUsed/>
    <w:qFormat/>
    <w:pPr>
      <w:jc w:val="left"/>
    </w:pPr>
  </w:style>
  <w:style w:type="paragraph" w:styleId="a6">
    <w:name w:val="Body Text Indent"/>
    <w:basedOn w:val="a"/>
    <w:link w:val="a7"/>
    <w:qFormat/>
    <w:pPr>
      <w:ind w:rightChars="-250" w:right="-250" w:firstLineChars="200" w:firstLine="200"/>
    </w:pPr>
    <w:rPr>
      <w:rFonts w:eastAsia="等线" w:cs="Arial"/>
      <w:sz w:val="24"/>
    </w:rPr>
  </w:style>
  <w:style w:type="paragraph" w:styleId="TOC3">
    <w:name w:val="toc 3"/>
    <w:basedOn w:val="a"/>
    <w:next w:val="a"/>
    <w:uiPriority w:val="39"/>
    <w:unhideWhenUsed/>
    <w:qFormat/>
    <w:pPr>
      <w:ind w:leftChars="200" w:left="200"/>
    </w:pPr>
  </w:style>
  <w:style w:type="paragraph" w:styleId="a8">
    <w:name w:val="footer"/>
    <w:basedOn w:val="a"/>
    <w:link w:val="a9"/>
    <w:uiPriority w:val="99"/>
    <w:unhideWhenUsed/>
    <w:qFormat/>
    <w:pPr>
      <w:widowControl/>
      <w:tabs>
        <w:tab w:val="center" w:pos="4680"/>
        <w:tab w:val="right" w:pos="9360"/>
      </w:tabs>
      <w:jc w:val="left"/>
    </w:pPr>
    <w:rPr>
      <w:rFonts w:cs="Times New Roman"/>
      <w:kern w:val="0"/>
      <w:sz w:val="22"/>
    </w:rPr>
  </w:style>
  <w:style w:type="paragraph" w:styleId="aa">
    <w:name w:val="header"/>
    <w:basedOn w:val="a"/>
    <w:link w:val="ab"/>
    <w:uiPriority w:val="99"/>
    <w:unhideWhenUsed/>
    <w:qFormat/>
    <w:pPr>
      <w:tabs>
        <w:tab w:val="center" w:pos="4153"/>
        <w:tab w:val="right" w:pos="8306"/>
      </w:tabs>
      <w:snapToGrid w:val="0"/>
      <w:jc w:val="center"/>
    </w:pPr>
    <w:rPr>
      <w:sz w:val="18"/>
      <w:szCs w:val="18"/>
    </w:rPr>
  </w:style>
  <w:style w:type="paragraph" w:styleId="TOC1">
    <w:name w:val="toc 1"/>
    <w:basedOn w:val="a"/>
    <w:next w:val="TOC2"/>
    <w:autoRedefine/>
    <w:uiPriority w:val="39"/>
    <w:unhideWhenUsed/>
    <w:qFormat/>
    <w:pPr>
      <w:tabs>
        <w:tab w:val="right" w:leader="dot" w:pos="9344"/>
      </w:tabs>
      <w:spacing w:beforeLines="25" w:before="78" w:afterLines="25" w:after="78"/>
    </w:pPr>
  </w:style>
  <w:style w:type="paragraph" w:styleId="TOC2">
    <w:name w:val="toc 2"/>
    <w:basedOn w:val="a"/>
    <w:next w:val="a"/>
    <w:autoRedefine/>
    <w:uiPriority w:val="39"/>
    <w:unhideWhenUsed/>
    <w:qFormat/>
    <w:pPr>
      <w:ind w:leftChars="100" w:left="100"/>
    </w:p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Times New Roman" w:hint="eastAsia"/>
      <w:kern w:val="0"/>
      <w:sz w:val="24"/>
      <w:szCs w:val="24"/>
    </w:rPr>
  </w:style>
  <w:style w:type="paragraph" w:styleId="ac">
    <w:name w:val="Normal (Web)"/>
    <w:basedOn w:val="a"/>
    <w:uiPriority w:val="99"/>
    <w:unhideWhenUsed/>
    <w:pPr>
      <w:spacing w:beforeAutospacing="1" w:afterAutospacing="1"/>
      <w:jc w:val="left"/>
    </w:pPr>
    <w:rPr>
      <w:rFonts w:cs="Times New Roman"/>
      <w:kern w:val="0"/>
      <w:sz w:val="24"/>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rPr>
      <w:b/>
    </w:rPr>
  </w:style>
  <w:style w:type="character" w:styleId="af1">
    <w:name w:val="Hyperlink"/>
    <w:basedOn w:val="a0"/>
    <w:uiPriority w:val="99"/>
    <w:unhideWhenUsed/>
    <w:qFormat/>
    <w:rPr>
      <w:color w:val="0000FF"/>
      <w:u w:val="single"/>
    </w:rPr>
  </w:style>
  <w:style w:type="character" w:styleId="af2">
    <w:name w:val="annotation reference"/>
    <w:basedOn w:val="a0"/>
    <w:uiPriority w:val="99"/>
    <w:semiHidden/>
    <w:unhideWhenUsed/>
    <w:qFormat/>
    <w:rPr>
      <w:sz w:val="21"/>
      <w:szCs w:val="21"/>
    </w:rPr>
  </w:style>
  <w:style w:type="paragraph" w:customStyle="1" w:styleId="af3">
    <w:name w:val="表格内容"/>
    <w:basedOn w:val="af4"/>
    <w:next w:val="af4"/>
    <w:pPr>
      <w:widowControl w:val="0"/>
    </w:pPr>
    <w:rPr>
      <w:rFonts w:cstheme="minorBidi"/>
      <w:snapToGrid w:val="0"/>
      <w:color w:val="000000"/>
      <w:kern w:val="2"/>
      <w:sz w:val="18"/>
      <w:szCs w:val="22"/>
      <w:lang w:eastAsia="en-US"/>
    </w:rPr>
  </w:style>
  <w:style w:type="paragraph" w:customStyle="1" w:styleId="af4">
    <w:name w:val="段"/>
    <w:link w:val="Char"/>
    <w:qFormat/>
    <w:pPr>
      <w:autoSpaceDE w:val="0"/>
      <w:autoSpaceDN w:val="0"/>
      <w:ind w:firstLineChars="200" w:firstLine="200"/>
      <w:jc w:val="both"/>
    </w:pPr>
    <w:rPr>
      <w:rFonts w:ascii="宋体" w:hAnsi="宋体"/>
      <w:sz w:val="21"/>
    </w:rPr>
  </w:style>
  <w:style w:type="paragraph" w:customStyle="1" w:styleId="af5">
    <w:name w:val="偶数页眉"/>
    <w:qFormat/>
    <w:rPr>
      <w:rFonts w:ascii="黑体" w:eastAsia="黑体" w:hAnsi="黑体"/>
      <w:sz w:val="21"/>
      <w:szCs w:val="21"/>
    </w:rPr>
  </w:style>
  <w:style w:type="paragraph" w:customStyle="1" w:styleId="af6">
    <w:name w:val="术语条目"/>
    <w:qFormat/>
    <w:pPr>
      <w:ind w:leftChars="200" w:left="200"/>
    </w:pPr>
    <w:rPr>
      <w:rFonts w:ascii="黑体" w:eastAsia="黑体" w:hAnsi="黑体"/>
      <w:sz w:val="21"/>
      <w:szCs w:val="21"/>
    </w:rPr>
  </w:style>
  <w:style w:type="character" w:customStyle="1" w:styleId="a9">
    <w:name w:val="页脚 字符"/>
    <w:basedOn w:val="a0"/>
    <w:link w:val="a8"/>
    <w:uiPriority w:val="99"/>
    <w:qFormat/>
    <w:rPr>
      <w:rFonts w:asciiTheme="minorHAnsi" w:eastAsiaTheme="minorEastAsia" w:hAnsiTheme="minorHAnsi"/>
      <w:sz w:val="22"/>
      <w:szCs w:val="22"/>
    </w:rPr>
  </w:style>
  <w:style w:type="character" w:customStyle="1" w:styleId="Char">
    <w:name w:val="段 Char"/>
    <w:link w:val="af4"/>
    <w:qFormat/>
    <w:rPr>
      <w:rFonts w:ascii="宋体" w:hAnsi="宋体"/>
      <w:sz w:val="21"/>
    </w:rPr>
  </w:style>
  <w:style w:type="paragraph" w:customStyle="1" w:styleId="af7">
    <w:name w:val="发布部门"/>
    <w:next w:val="a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8">
    <w:name w:val="封面标准英文名称"/>
    <w:basedOn w:val="a"/>
    <w:qFormat/>
    <w:pPr>
      <w:framePr w:w="9639" w:h="6917" w:hRule="exact" w:wrap="around" w:vAnchor="page" w:hAnchor="page" w:x="849" w:y="5749" w:anchorLock="1"/>
      <w:spacing w:before="370" w:line="400" w:lineRule="exact"/>
      <w:jc w:val="center"/>
      <w:textAlignment w:val="center"/>
    </w:pPr>
    <w:rPr>
      <w:rFonts w:ascii="黑体" w:eastAsia="黑体" w:hAnsi="黑体" w:cs="Times New Roman"/>
      <w:kern w:val="0"/>
      <w:sz w:val="28"/>
      <w:szCs w:val="28"/>
    </w:rPr>
  </w:style>
  <w:style w:type="paragraph" w:customStyle="1" w:styleId="af9">
    <w:name w:val="其他发布日期"/>
    <w:basedOn w:val="a"/>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a">
    <w:name w:val="其他实施日期"/>
    <w:basedOn w:val="a"/>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b">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c">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d">
    <w:name w:val="前言、引言标题"/>
    <w:next w:val="af4"/>
    <w:qFormat/>
    <w:pPr>
      <w:keepNext/>
      <w:pageBreakBefore/>
      <w:shd w:val="clear" w:color="FFFFFF" w:fill="FFFFFF"/>
      <w:spacing w:before="851" w:after="680"/>
      <w:jc w:val="center"/>
      <w:outlineLvl w:val="0"/>
    </w:pPr>
    <w:rPr>
      <w:rFonts w:ascii="黑体" w:eastAsia="黑体"/>
      <w:sz w:val="32"/>
    </w:rPr>
  </w:style>
  <w:style w:type="paragraph" w:customStyle="1" w:styleId="afe">
    <w:name w:val="一级条标题"/>
    <w:basedOn w:val="aff"/>
    <w:next w:val="af4"/>
    <w:qFormat/>
    <w:pPr>
      <w:keepNext/>
      <w:spacing w:beforeLines="50" w:before="156" w:afterLines="50" w:after="156"/>
      <w:jc w:val="left"/>
      <w:outlineLvl w:val="1"/>
    </w:pPr>
    <w:rPr>
      <w:szCs w:val="21"/>
    </w:rPr>
  </w:style>
  <w:style w:type="paragraph" w:customStyle="1" w:styleId="aff">
    <w:name w:val="章标题"/>
    <w:next w:val="af4"/>
    <w:qFormat/>
    <w:pPr>
      <w:spacing w:beforeLines="100" w:before="312" w:afterLines="100" w:after="312"/>
      <w:jc w:val="both"/>
      <w:outlineLvl w:val="0"/>
    </w:pPr>
    <w:rPr>
      <w:rFonts w:ascii="黑体" w:eastAsia="黑体" w:hAnsi="黑体"/>
      <w:sz w:val="21"/>
    </w:rPr>
  </w:style>
  <w:style w:type="paragraph" w:customStyle="1" w:styleId="aff0">
    <w:name w:val="二级条标题"/>
    <w:basedOn w:val="afe"/>
    <w:next w:val="af4"/>
    <w:qFormat/>
    <w:pPr>
      <w:outlineLvl w:val="2"/>
    </w:pPr>
  </w:style>
  <w:style w:type="paragraph" w:customStyle="1" w:styleId="aff1">
    <w:name w:val="目次、标准名称标题"/>
    <w:basedOn w:val="a"/>
    <w:next w:val="af4"/>
    <w:qFormat/>
    <w:pPr>
      <w:keepNext/>
      <w:pageBreakBefore/>
      <w:widowControl/>
      <w:shd w:val="clear" w:color="FFFFFF" w:fill="FFFFFF"/>
      <w:spacing w:before="567" w:after="680"/>
      <w:jc w:val="center"/>
    </w:pPr>
    <w:rPr>
      <w:rFonts w:ascii="黑体" w:eastAsia="黑体" w:hAnsi="黑体" w:cs="Times New Roman"/>
      <w:kern w:val="0"/>
      <w:sz w:val="32"/>
      <w:szCs w:val="20"/>
    </w:rPr>
  </w:style>
  <w:style w:type="paragraph" w:customStyle="1" w:styleId="aff2">
    <w:name w:val="三级条标题"/>
    <w:basedOn w:val="aff0"/>
    <w:next w:val="af4"/>
    <w:qFormat/>
    <w:pPr>
      <w:outlineLvl w:val="4"/>
    </w:pPr>
  </w:style>
  <w:style w:type="paragraph" w:customStyle="1" w:styleId="aff3">
    <w:name w:val="四级条标题"/>
    <w:basedOn w:val="aff2"/>
    <w:next w:val="af4"/>
    <w:qFormat/>
    <w:pPr>
      <w:outlineLvl w:val="5"/>
    </w:pPr>
  </w:style>
  <w:style w:type="paragraph" w:customStyle="1" w:styleId="aff4">
    <w:name w:val="五级条标题"/>
    <w:basedOn w:val="aff3"/>
    <w:next w:val="af4"/>
    <w:qFormat/>
    <w:pPr>
      <w:outlineLvl w:val="6"/>
    </w:pPr>
  </w:style>
  <w:style w:type="paragraph" w:customStyle="1" w:styleId="aff5">
    <w:name w:val="正文表标题"/>
    <w:next w:val="af4"/>
    <w:qFormat/>
    <w:pPr>
      <w:spacing w:beforeLines="50" w:before="156" w:afterLines="50" w:after="156"/>
      <w:jc w:val="center"/>
    </w:pPr>
    <w:rPr>
      <w:rFonts w:ascii="黑体" w:eastAsia="黑体" w:hAnsi="黑体"/>
      <w:sz w:val="21"/>
    </w:rPr>
  </w:style>
  <w:style w:type="paragraph" w:customStyle="1" w:styleId="aff6">
    <w:name w:val="奇数页眉"/>
    <w:next w:val="a"/>
    <w:qFormat/>
    <w:pPr>
      <w:jc w:val="right"/>
    </w:pPr>
    <w:rPr>
      <w:rFonts w:ascii="黑体" w:eastAsia="黑体" w:hAnsi="黑体"/>
      <w:sz w:val="21"/>
      <w:szCs w:val="21"/>
    </w:rPr>
  </w:style>
  <w:style w:type="paragraph" w:customStyle="1" w:styleId="aff7">
    <w:name w:val="二级无"/>
    <w:basedOn w:val="aff0"/>
    <w:autoRedefine/>
    <w:qFormat/>
    <w:rPr>
      <w:rFonts w:ascii="宋体" w:eastAsia="宋体"/>
    </w:rPr>
  </w:style>
  <w:style w:type="paragraph" w:customStyle="1" w:styleId="11">
    <w:name w:val="修订1"/>
    <w:hidden/>
    <w:uiPriority w:val="99"/>
    <w:unhideWhenUsed/>
    <w:qFormat/>
    <w:rPr>
      <w:rFonts w:asciiTheme="minorHAnsi" w:eastAsiaTheme="minorEastAsia" w:hAnsiTheme="minorHAnsi" w:cstheme="minorBidi"/>
      <w:kern w:val="2"/>
      <w:sz w:val="21"/>
      <w:szCs w:val="22"/>
    </w:rPr>
  </w:style>
  <w:style w:type="character" w:customStyle="1" w:styleId="a5">
    <w:name w:val="批注文字 字符"/>
    <w:basedOn w:val="a0"/>
    <w:link w:val="a4"/>
    <w:uiPriority w:val="99"/>
    <w:semiHidden/>
    <w:qFormat/>
    <w:rPr>
      <w:rFonts w:asciiTheme="minorHAnsi" w:eastAsiaTheme="minorEastAsia" w:hAnsiTheme="minorHAnsi" w:cstheme="minorBidi"/>
      <w:kern w:val="2"/>
      <w:sz w:val="21"/>
      <w:szCs w:val="22"/>
    </w:rPr>
  </w:style>
  <w:style w:type="character" w:customStyle="1" w:styleId="ae">
    <w:name w:val="批注主题 字符"/>
    <w:basedOn w:val="a5"/>
    <w:link w:val="ad"/>
    <w:uiPriority w:val="99"/>
    <w:semiHidden/>
    <w:qFormat/>
    <w:rPr>
      <w:rFonts w:asciiTheme="minorHAnsi" w:eastAsiaTheme="minorEastAsia" w:hAnsiTheme="minorHAnsi" w:cstheme="minorBidi"/>
      <w:b/>
      <w:bCs/>
      <w:kern w:val="2"/>
      <w:sz w:val="21"/>
      <w:szCs w:val="22"/>
    </w:rPr>
  </w:style>
  <w:style w:type="paragraph" w:customStyle="1" w:styleId="aff8">
    <w:name w:val="标准文件_段"/>
    <w:qFormat/>
    <w:pPr>
      <w:autoSpaceDE w:val="0"/>
      <w:autoSpaceDN w:val="0"/>
      <w:ind w:firstLineChars="200" w:firstLine="200"/>
      <w:jc w:val="both"/>
    </w:pPr>
    <w:rPr>
      <w:rFonts w:ascii="宋体"/>
      <w:sz w:val="21"/>
    </w:rPr>
  </w:style>
  <w:style w:type="paragraph" w:customStyle="1" w:styleId="21">
    <w:name w:val="修订2"/>
    <w:hidden/>
    <w:uiPriority w:val="99"/>
    <w:unhideWhenUsed/>
    <w:qFormat/>
    <w:rPr>
      <w:rFonts w:asciiTheme="minorHAnsi" w:eastAsiaTheme="minorEastAsia" w:hAnsiTheme="minorHAnsi" w:cstheme="minorBidi"/>
      <w:kern w:val="2"/>
      <w:sz w:val="21"/>
      <w:szCs w:val="22"/>
    </w:rPr>
  </w:style>
  <w:style w:type="paragraph" w:styleId="aff9">
    <w:name w:val="List Paragraph"/>
    <w:basedOn w:val="a"/>
    <w:uiPriority w:val="99"/>
    <w:unhideWhenUsed/>
    <w:qFormat/>
    <w:pPr>
      <w:ind w:firstLineChars="200" w:firstLine="420"/>
    </w:pPr>
  </w:style>
  <w:style w:type="paragraph" w:customStyle="1" w:styleId="affa">
    <w:name w:val="附录标题"/>
    <w:basedOn w:val="afd"/>
    <w:next w:val="a"/>
    <w:qFormat/>
    <w:pPr>
      <w:spacing w:before="567" w:after="0"/>
    </w:pPr>
  </w:style>
  <w:style w:type="table" w:customStyle="1" w:styleId="TableNormal">
    <w:name w:val="Table Normal"/>
    <w:semiHidden/>
    <w:unhideWhenUsed/>
    <w:qFormat/>
    <w:pPr>
      <w:spacing w:after="160" w:line="278" w:lineRule="auto"/>
    </w:pPr>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spacing w:after="160"/>
      <w:jc w:val="left"/>
      <w:textAlignment w:val="baseline"/>
    </w:pPr>
    <w:rPr>
      <w:rFonts w:ascii="微软雅黑" w:eastAsia="微软雅黑" w:hAnsi="微软雅黑" w:cs="微软雅黑"/>
      <w:snapToGrid w:val="0"/>
      <w:color w:val="000000"/>
      <w:kern w:val="0"/>
      <w:sz w:val="16"/>
      <w:szCs w:val="16"/>
      <w:lang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affb">
    <w:name w:val="奇数页码"/>
    <w:qFormat/>
    <w:pPr>
      <w:ind w:right="227"/>
      <w:jc w:val="right"/>
    </w:pPr>
    <w:rPr>
      <w:rFonts w:ascii="宋体" w:hAnsi="宋体" w:cstheme="minorBidi"/>
      <w:kern w:val="2"/>
      <w:sz w:val="18"/>
      <w:szCs w:val="18"/>
    </w:rPr>
  </w:style>
  <w:style w:type="paragraph" w:customStyle="1" w:styleId="affc">
    <w:name w:val="偶数页码"/>
    <w:qFormat/>
    <w:pPr>
      <w:ind w:left="227"/>
    </w:pPr>
    <w:rPr>
      <w:rFonts w:ascii="宋体" w:hAnsi="宋体" w:cstheme="minorBidi"/>
      <w:kern w:val="2"/>
      <w:sz w:val="18"/>
      <w:szCs w:val="18"/>
    </w:rPr>
  </w:style>
  <w:style w:type="character" w:customStyle="1" w:styleId="10">
    <w:name w:val="标题 1 字符"/>
    <w:basedOn w:val="a0"/>
    <w:link w:val="1"/>
    <w:uiPriority w:val="9"/>
    <w:qFormat/>
    <w:rPr>
      <w:rFonts w:asciiTheme="minorHAnsi" w:eastAsiaTheme="minorEastAsia" w:hAnsiTheme="minorHAnsi" w:cstheme="minorBidi"/>
      <w:b/>
      <w:bCs/>
      <w:kern w:val="44"/>
      <w:sz w:val="44"/>
      <w:szCs w:val="44"/>
    </w:rPr>
  </w:style>
  <w:style w:type="character" w:customStyle="1" w:styleId="50">
    <w:name w:val="标题 5 字符"/>
    <w:basedOn w:val="a0"/>
    <w:link w:val="5"/>
    <w:uiPriority w:val="9"/>
    <w:semiHidden/>
    <w:qFormat/>
    <w:rPr>
      <w:rFonts w:ascii="宋体" w:hAnsi="宋体" w:cstheme="minorBidi"/>
      <w:b/>
      <w:bCs/>
      <w:kern w:val="2"/>
      <w:sz w:val="28"/>
      <w:szCs w:val="28"/>
    </w:rPr>
  </w:style>
  <w:style w:type="character" w:customStyle="1" w:styleId="ab">
    <w:name w:val="页眉 字符"/>
    <w:basedOn w:val="a0"/>
    <w:link w:val="aa"/>
    <w:uiPriority w:val="99"/>
    <w:qFormat/>
    <w:rPr>
      <w:rFonts w:ascii="宋体" w:hAnsi="宋体" w:cstheme="minorBidi"/>
      <w:kern w:val="2"/>
      <w:sz w:val="18"/>
      <w:szCs w:val="18"/>
    </w:rPr>
  </w:style>
  <w:style w:type="character" w:customStyle="1" w:styleId="a7">
    <w:name w:val="正文文本缩进 字符"/>
    <w:basedOn w:val="a0"/>
    <w:link w:val="a6"/>
    <w:qFormat/>
    <w:rPr>
      <w:rFonts w:ascii="宋体" w:eastAsia="等线" w:hAnsi="宋体" w:cs="Arial"/>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6.png"/><Relationship Id="rId39" Type="http://schemas.openxmlformats.org/officeDocument/2006/relationships/footer" Target="footer9.xml"/><Relationship Id="rId21" Type="http://schemas.openxmlformats.org/officeDocument/2006/relationships/image" Target="media/image1.png"/><Relationship Id="rId34" Type="http://schemas.openxmlformats.org/officeDocument/2006/relationships/header" Target="header8.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9.png"/><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jpeg"/><Relationship Id="rId32" Type="http://schemas.openxmlformats.org/officeDocument/2006/relationships/image" Target="media/image12.png"/><Relationship Id="rId37" Type="http://schemas.openxmlformats.org/officeDocument/2006/relationships/footer" Target="footer8.xml"/><Relationship Id="rId40"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footer" Target="footer7.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5.jpeg"/><Relationship Id="rId33" Type="http://schemas.openxmlformats.org/officeDocument/2006/relationships/header" Target="header7.xml"/><Relationship Id="rId38" Type="http://schemas.openxmlformats.org/officeDocument/2006/relationships/header" Target="head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22EDED9-062C-471A-9BAE-4735BEA462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22</Pages>
  <Words>1431</Words>
  <Characters>8159</Characters>
  <Application>Microsoft Office Word</Application>
  <DocSecurity>0</DocSecurity>
  <Lines>67</Lines>
  <Paragraphs>19</Paragraphs>
  <ScaleCrop>false</ScaleCrop>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 先生</dc:creator>
  <cp:lastModifiedBy>Kangwei Wu</cp:lastModifiedBy>
  <cp:revision>25</cp:revision>
  <cp:lastPrinted>2025-03-07T02:19:00Z</cp:lastPrinted>
  <dcterms:created xsi:type="dcterms:W3CDTF">2025-12-12T03:00:00Z</dcterms:created>
  <dcterms:modified xsi:type="dcterms:W3CDTF">2025-12-15T05:41:00Z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FA28923A0B124C3BB9CC6D4F55D56882_13</vt:lpwstr>
  </property>
  <property fmtid="{D5CDD505-2E9C-101B-9397-08002B2CF9AE}" pid="4" name="KSOTemplateDocerSaveRecord">
    <vt:lpwstr>eyJoZGlkIjoiMjVkMjNkNTdhYzY5YWFjYTM1ZjBiMDg2ZTQ1NzRlOWMiLCJ1c2VySWQiOiIzMTE0NDgwOTAifQ==</vt:lpwstr>
  </property>
</Properties>
</file>